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E028F" w14:textId="631E3B95"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96019E">
        <w:rPr>
          <w:rFonts w:ascii="Arial" w:eastAsia="SimSun" w:hAnsi="Arial" w:cs="Arial"/>
          <w:b/>
          <w:noProof/>
          <w:sz w:val="24"/>
          <w:lang w:eastAsia="en-US"/>
        </w:rPr>
        <w:t>6 Adh</w:t>
      </w:r>
      <w:r w:rsidR="00FF6613">
        <w:rPr>
          <w:rFonts w:ascii="Arial" w:eastAsia="SimSun" w:hAnsi="Arial" w:cs="Arial"/>
          <w:b/>
          <w:noProof/>
          <w:sz w:val="24"/>
          <w:lang w:eastAsia="en-US"/>
        </w:rPr>
        <w:t>oc</w:t>
      </w:r>
      <w:r w:rsidR="0096019E">
        <w:rPr>
          <w:rFonts w:ascii="Arial" w:eastAsia="SimSun"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390192">
        <w:rPr>
          <w:rFonts w:ascii="Arial" w:hAnsi="Arial"/>
          <w:b/>
          <w:i/>
          <w:noProof/>
          <w:sz w:val="28"/>
          <w:lang w:eastAsia="en-US"/>
        </w:rPr>
        <w:t>1040</w:t>
      </w:r>
      <w:ins w:id="3" w:author="Stephen Edge" w:date="2025-01-20T20:36:00Z">
        <w:r w:rsidR="005E4C3F">
          <w:rPr>
            <w:rFonts w:ascii="Arial" w:hAnsi="Arial"/>
            <w:b/>
            <w:i/>
            <w:noProof/>
            <w:sz w:val="28"/>
            <w:lang w:eastAsia="en-US"/>
          </w:rPr>
          <w:t>r0</w:t>
        </w:r>
      </w:ins>
      <w:ins w:id="4" w:author="QCOM-r03" w:date="2025-01-21T16:01:00Z">
        <w:del w:id="5" w:author="Samsung" w:date="2025-01-22T13:25:00Z">
          <w:r w:rsidR="00647358" w:rsidDel="00DF0697">
            <w:rPr>
              <w:rFonts w:ascii="Arial" w:hAnsi="Arial"/>
              <w:b/>
              <w:i/>
              <w:noProof/>
              <w:sz w:val="28"/>
              <w:lang w:eastAsia="en-US"/>
            </w:rPr>
            <w:delText>2</w:delText>
          </w:r>
        </w:del>
      </w:ins>
      <w:ins w:id="6" w:author="Samsung" w:date="2025-01-22T13:25:00Z">
        <w:r w:rsidR="00DF0697">
          <w:rPr>
            <w:rFonts w:ascii="Arial" w:hAnsi="Arial"/>
            <w:b/>
            <w:i/>
            <w:noProof/>
            <w:sz w:val="28"/>
            <w:lang w:eastAsia="en-US"/>
          </w:rPr>
          <w:t>3</w:t>
        </w:r>
      </w:ins>
      <w:ins w:id="7" w:author="Stephen Edge" w:date="2025-01-20T20:36:00Z">
        <w:del w:id="8" w:author="QCOM-r03" w:date="2025-01-21T15:37:00Z">
          <w:r w:rsidR="005E4C3F" w:rsidDel="001417B0">
            <w:rPr>
              <w:rFonts w:ascii="Arial" w:hAnsi="Arial"/>
              <w:b/>
              <w:i/>
              <w:noProof/>
              <w:sz w:val="28"/>
              <w:lang w:eastAsia="en-US"/>
            </w:rPr>
            <w:delText>1</w:delText>
          </w:r>
        </w:del>
      </w:ins>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Pr>
          <w:rFonts w:ascii="Arial" w:eastAsia="SimSun" w:hAnsi="Arial" w:cs="Arial"/>
          <w:b/>
          <w:i/>
          <w:iCs/>
          <w:noProof/>
          <w:color w:val="0000FF"/>
          <w:szCs w:val="16"/>
          <w:lang w:eastAsia="en-US"/>
        </w:rPr>
        <w:t>5</w:t>
      </w:r>
      <w:r w:rsidR="00D46226" w:rsidRPr="00D46226">
        <w:rPr>
          <w:rFonts w:ascii="Arial" w:eastAsia="SimSun"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00E0B32F" w:rsidR="00D46226" w:rsidRPr="00D46226" w:rsidRDefault="00390192" w:rsidP="00D46226">
            <w:pPr>
              <w:overflowPunct/>
              <w:autoSpaceDE/>
              <w:adjustRightInd/>
              <w:spacing w:after="0"/>
              <w:textAlignment w:val="auto"/>
              <w:rPr>
                <w:rFonts w:ascii="Arial" w:hAnsi="Arial"/>
                <w:noProof/>
                <w:lang w:eastAsia="en-US"/>
              </w:rPr>
            </w:pPr>
            <w:r>
              <w:rPr>
                <w:rFonts w:ascii="Arial" w:hAnsi="Arial"/>
                <w:b/>
                <w:noProof/>
                <w:sz w:val="28"/>
                <w:lang w:eastAsia="en-US"/>
              </w:rPr>
              <w:t>3880</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9" w:name="_Hlt497126619"/>
              <w:r w:rsidRPr="00D46226">
                <w:rPr>
                  <w:rFonts w:ascii="Arial" w:hAnsi="Arial" w:cs="Arial"/>
                  <w:b/>
                  <w:i/>
                  <w:noProof/>
                  <w:color w:val="FF0000"/>
                  <w:u w:val="single"/>
                  <w:lang w:eastAsia="en-US"/>
                </w:rPr>
                <w:t>L</w:t>
              </w:r>
              <w:bookmarkEnd w:id="9"/>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76699DF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4DE506C" w:rsidR="00D46226" w:rsidRPr="00D46226" w:rsidRDefault="00F304D8"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421FDD86" w:rsidR="00D46226" w:rsidRPr="00D46226" w:rsidRDefault="002E4BD5" w:rsidP="00D46226">
            <w:pPr>
              <w:overflowPunct/>
              <w:autoSpaceDE/>
              <w:adjustRightInd/>
              <w:spacing w:after="0"/>
              <w:ind w:left="100"/>
              <w:textAlignment w:val="auto"/>
              <w:rPr>
                <w:rFonts w:ascii="Arial" w:hAnsi="Arial"/>
                <w:noProof/>
                <w:lang w:eastAsia="en-US"/>
              </w:rPr>
            </w:pPr>
            <w:r w:rsidRPr="002E4BD5">
              <w:rPr>
                <w:rFonts w:ascii="Arial" w:hAnsi="Arial"/>
                <w:noProof/>
                <w:lang w:eastAsia="en-US"/>
              </w:rPr>
              <w:t>UE Detach for S&amp;F Mode Access</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10"/>
            <w:r w:rsidRPr="00D46226">
              <w:rPr>
                <w:rFonts w:ascii="Arial" w:hAnsi="Arial"/>
                <w:b/>
                <w:i/>
                <w:noProof/>
                <w:lang w:eastAsia="en-US"/>
              </w:rPr>
              <w:t>Date:</w:t>
            </w:r>
            <w:commentRangeEnd w:id="10"/>
            <w:r w:rsidRPr="00D46226">
              <w:rPr>
                <w:sz w:val="16"/>
              </w:rPr>
              <w:commentReference w:id="10"/>
            </w:r>
          </w:p>
        </w:tc>
        <w:tc>
          <w:tcPr>
            <w:tcW w:w="2127" w:type="dxa"/>
            <w:tcBorders>
              <w:top w:val="nil"/>
              <w:left w:val="nil"/>
              <w:bottom w:val="nil"/>
              <w:right w:val="single" w:sz="4" w:space="0" w:color="auto"/>
            </w:tcBorders>
            <w:shd w:val="pct30" w:color="FFFF00" w:fill="auto"/>
            <w:hideMark/>
          </w:tcPr>
          <w:p w14:paraId="6D5BE9AD" w14:textId="32896506"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51287C">
              <w:rPr>
                <w:rFonts w:ascii="Arial" w:eastAsia="SimSun" w:hAnsi="Arial" w:cs="Arial"/>
                <w:lang w:val="en-US"/>
              </w:rPr>
              <w:t>01</w:t>
            </w:r>
            <w:r w:rsidRPr="00D46226">
              <w:rPr>
                <w:rFonts w:ascii="Arial" w:eastAsia="SimSun" w:hAnsi="Arial" w:cs="Arial"/>
                <w:lang w:val="en-US"/>
              </w:rPr>
              <w:t>-</w:t>
            </w:r>
            <w:ins w:id="11" w:author="QCOM-r03" w:date="2025-01-21T15:37:00Z">
              <w:r w:rsidR="001417B0">
                <w:rPr>
                  <w:rFonts w:ascii="Arial" w:eastAsia="SimSun" w:hAnsi="Arial" w:cs="Arial"/>
                  <w:lang w:val="en-US"/>
                </w:rPr>
                <w:t>21</w:t>
              </w:r>
            </w:ins>
            <w:del w:id="12" w:author="QCOM-r03" w:date="2025-01-21T15:37:00Z">
              <w:r w:rsidR="0051287C" w:rsidDel="001417B0">
                <w:rPr>
                  <w:rFonts w:ascii="Arial" w:eastAsia="SimSun" w:hAnsi="Arial" w:cs="Arial"/>
                  <w:lang w:val="en-US"/>
                </w:rPr>
                <w:delText>20</w:delText>
              </w:r>
            </w:del>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2C3A8FA0" w:rsidR="00D46226" w:rsidRPr="00D46226" w:rsidRDefault="002E4BD5"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5A180AD" w14:textId="77777777" w:rsidR="00D46226"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Conclusions of TR 23.700-29 in clause 8.2 state the following</w:t>
            </w:r>
            <w:r>
              <w:rPr>
                <w:rFonts w:ascii="Arial" w:hAnsi="Arial"/>
                <w:noProof/>
                <w:lang w:eastAsia="en-US"/>
              </w:rPr>
              <w:t>:</w:t>
            </w:r>
          </w:p>
          <w:p w14:paraId="37B4B9E5" w14:textId="77777777" w:rsidR="002D172A" w:rsidRDefault="002D172A" w:rsidP="00285B0C">
            <w:pPr>
              <w:overflowPunct/>
              <w:autoSpaceDE/>
              <w:adjustRightInd/>
              <w:spacing w:after="0"/>
              <w:ind w:left="100"/>
              <w:textAlignment w:val="auto"/>
              <w:rPr>
                <w:rFonts w:ascii="Arial" w:hAnsi="Arial"/>
                <w:noProof/>
                <w:lang w:eastAsia="en-US"/>
              </w:rPr>
            </w:pPr>
          </w:p>
          <w:p w14:paraId="5CDDECEA" w14:textId="77777777" w:rsidR="002D172A" w:rsidRPr="002D172A" w:rsidRDefault="002D172A" w:rsidP="00F304D8">
            <w:pPr>
              <w:ind w:left="333"/>
            </w:pPr>
            <w:r w:rsidRPr="002D172A">
              <w:t>The following option is agreed for supporting Store and Forward operation with a full CN onboard the satellite with the following (informative) principles:</w:t>
            </w:r>
          </w:p>
          <w:p w14:paraId="48D6BA8E" w14:textId="77777777" w:rsidR="002D172A" w:rsidRPr="002D172A" w:rsidRDefault="002D172A" w:rsidP="002D172A">
            <w:pPr>
              <w:ind w:left="513" w:hanging="180"/>
            </w:pPr>
            <w:r w:rsidRPr="002D172A">
              <w:t>-</w:t>
            </w:r>
            <w:r w:rsidRPr="002D172A">
              <w:tab/>
              <w:t>The whole CN including eNB, MME, SGW, PGW, HSS, E-SMLC, SMSC etc are on board each satellite. Proxies are deployed on the satellite and the ground for application traffic, including support of MT traffic, MO traffic, SMS, etc.</w:t>
            </w:r>
          </w:p>
          <w:p w14:paraId="70BFB0E0" w14:textId="77777777" w:rsidR="002D172A" w:rsidRPr="002D172A" w:rsidRDefault="002D172A" w:rsidP="002D172A">
            <w:pPr>
              <w:ind w:left="513" w:hanging="180"/>
            </w:pPr>
            <w:r w:rsidRPr="002D172A">
              <w:t>-</w:t>
            </w:r>
            <w:r w:rsidRPr="002D172A">
              <w:tab/>
              <w:t>The implementation of the proxies and the interface between them is out of 3GPP scope.</w:t>
            </w:r>
          </w:p>
          <w:p w14:paraId="04F172AC" w14:textId="77777777" w:rsidR="002D172A" w:rsidRPr="002D172A" w:rsidRDefault="002D172A" w:rsidP="002D172A">
            <w:pPr>
              <w:ind w:left="513" w:hanging="180"/>
            </w:pPr>
            <w:r w:rsidRPr="002D172A">
              <w:t>-</w:t>
            </w:r>
            <w:r w:rsidRPr="002D172A">
              <w:tab/>
              <w:t xml:space="preserve">The UE attaches, transfers data (e.g. SMS, MO and MT data, etc.) </w:t>
            </w:r>
            <w:r w:rsidRPr="002D172A">
              <w:rPr>
                <w:highlight w:val="cyan"/>
              </w:rPr>
              <w:t>and detaches from each satellite</w:t>
            </w:r>
            <w:r w:rsidRPr="002D172A">
              <w:t xml:space="preserve"> as required and as determined by the monitoring list.</w:t>
            </w:r>
          </w:p>
          <w:p w14:paraId="2B550C1B" w14:textId="3FDADE8F" w:rsidR="002D172A"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A detach may be performed by the onboard MME shortly before the UE will lose coverage</w:t>
            </w:r>
            <w:del w:id="13" w:author="Stephen Edge" w:date="2025-01-20T21:08:00Z">
              <w:r w:rsidRPr="002D172A" w:rsidDel="00667272">
                <w:rPr>
                  <w:rFonts w:ascii="Arial" w:hAnsi="Arial"/>
                  <w:noProof/>
                  <w:lang w:eastAsia="en-US"/>
                </w:rPr>
                <w:delText xml:space="preserve">.  </w:delText>
              </w:r>
            </w:del>
            <w:ins w:id="14" w:author="Stephen Edge" w:date="2025-01-20T21:08:00Z">
              <w:r w:rsidR="00667272">
                <w:rPr>
                  <w:rFonts w:ascii="Arial" w:hAnsi="Arial"/>
                  <w:noProof/>
                  <w:lang w:eastAsia="en-US"/>
                </w:rPr>
                <w:t>.</w:t>
              </w:r>
              <w:r w:rsidR="00667272" w:rsidRPr="002D172A">
                <w:rPr>
                  <w:rFonts w:ascii="Arial" w:hAnsi="Arial"/>
                  <w:noProof/>
                  <w:lang w:eastAsia="en-US"/>
                </w:rPr>
                <w:t xml:space="preserve">  </w:t>
              </w:r>
            </w:ins>
            <w:r w:rsidRPr="002D172A">
              <w:rPr>
                <w:rFonts w:ascii="Arial" w:hAnsi="Arial"/>
                <w:noProof/>
                <w:lang w:eastAsia="en-US"/>
              </w:rPr>
              <w:t xml:space="preserve">Alternatively, if coverage is lost before the detach has occurred, the UE </w:t>
            </w:r>
            <w:ins w:id="15" w:author="Stephen Edge" w:date="2025-01-20T20:40:00Z">
              <w:r w:rsidR="005E4C3F">
                <w:rPr>
                  <w:rFonts w:ascii="Arial" w:hAnsi="Arial"/>
                  <w:noProof/>
                  <w:lang w:eastAsia="en-US"/>
                </w:rPr>
                <w:t>can</w:t>
              </w:r>
            </w:ins>
            <w:ins w:id="16" w:author="Stephen Edge" w:date="2025-01-20T21:07:00Z">
              <w:r w:rsidR="00667272">
                <w:rPr>
                  <w:rFonts w:ascii="Arial" w:hAnsi="Arial"/>
                  <w:noProof/>
                  <w:lang w:eastAsia="en-US"/>
                </w:rPr>
                <w:t xml:space="preserve"> detach locally or</w:t>
              </w:r>
            </w:ins>
            <w:del w:id="17" w:author="Stephen Edge" w:date="2025-01-20T20:40:00Z">
              <w:r w:rsidRPr="002D172A" w:rsidDel="005E4C3F">
                <w:rPr>
                  <w:rFonts w:ascii="Arial" w:hAnsi="Arial"/>
                  <w:noProof/>
                  <w:lang w:eastAsia="en-US"/>
                </w:rPr>
                <w:delText>may</w:delText>
              </w:r>
            </w:del>
            <w:del w:id="18" w:author="Stephen Edge" w:date="2025-01-20T20:39:00Z">
              <w:r w:rsidRPr="002D172A" w:rsidDel="005E4C3F">
                <w:rPr>
                  <w:rFonts w:ascii="Arial" w:hAnsi="Arial"/>
                  <w:noProof/>
                  <w:lang w:eastAsia="en-US"/>
                </w:rPr>
                <w:delText xml:space="preserve"> detach locally as defined in TS 23.401. However, the UE would need to know that a detach is needed in order for this to occur because, for the split MME solution, a UE does not detach and the UE probably does not know whether the satellite uses the full EPC solution or split MME solution. An indication of the need for a detach can be conveyed to the UE by the satellite in a previous NAS procedure – e.g. an Attach, TAU or SR</w:delText>
              </w:r>
            </w:del>
            <w:ins w:id="19" w:author="Stephen Edge" w:date="2025-01-20T20:39:00Z">
              <w:r w:rsidR="005E4C3F">
                <w:rPr>
                  <w:rFonts w:ascii="Arial" w:hAnsi="Arial"/>
                  <w:noProof/>
                  <w:lang w:eastAsia="en-US"/>
                </w:rPr>
                <w:t xml:space="preserve"> </w:t>
              </w:r>
            </w:ins>
            <w:ins w:id="20" w:author="Stephen Edge" w:date="2025-01-20T20:40:00Z">
              <w:r w:rsidR="005E4C3F">
                <w:rPr>
                  <w:rFonts w:ascii="Arial" w:hAnsi="Arial"/>
                  <w:noProof/>
                  <w:lang w:eastAsia="en-US"/>
                </w:rPr>
                <w:t xml:space="preserve">remain </w:t>
              </w:r>
            </w:ins>
            <w:ins w:id="21" w:author="Stephen Edge" w:date="2025-01-20T21:08:00Z">
              <w:r w:rsidR="00667272">
                <w:rPr>
                  <w:rFonts w:ascii="Arial" w:hAnsi="Arial"/>
                  <w:noProof/>
                  <w:lang w:eastAsia="en-US"/>
                </w:rPr>
                <w:t>attached</w:t>
              </w:r>
            </w:ins>
            <w:ins w:id="22" w:author="Stephen Edge" w:date="2025-01-20T20:40:00Z">
              <w:r w:rsidR="005E4C3F">
                <w:rPr>
                  <w:rFonts w:ascii="Arial" w:hAnsi="Arial"/>
                  <w:noProof/>
                  <w:lang w:eastAsia="en-US"/>
                </w:rPr>
                <w:t xml:space="preserve"> </w:t>
              </w:r>
            </w:ins>
            <w:ins w:id="23" w:author="Stephen Edge" w:date="2025-01-20T20:41:00Z">
              <w:r w:rsidR="005E4C3F">
                <w:rPr>
                  <w:rFonts w:ascii="Arial" w:hAnsi="Arial"/>
                  <w:noProof/>
                  <w:lang w:eastAsia="en-US"/>
                </w:rPr>
                <w:t>and att</w:t>
              </w:r>
            </w:ins>
            <w:ins w:id="24" w:author="Stephen Edge" w:date="2025-01-20T21:08:00Z">
              <w:r w:rsidR="00667272">
                <w:rPr>
                  <w:rFonts w:ascii="Arial" w:hAnsi="Arial"/>
                  <w:noProof/>
                  <w:lang w:eastAsia="en-US"/>
                </w:rPr>
                <w:t>e</w:t>
              </w:r>
            </w:ins>
            <w:ins w:id="25" w:author="Stephen Edge" w:date="2025-01-20T20:41:00Z">
              <w:r w:rsidR="005E4C3F">
                <w:rPr>
                  <w:rFonts w:ascii="Arial" w:hAnsi="Arial"/>
                  <w:noProof/>
                  <w:lang w:eastAsia="en-US"/>
                </w:rPr>
                <w:t>mpt to access a satellite later that has no NAS state for the UE</w:t>
              </w:r>
            </w:ins>
            <w:r w:rsidRPr="002D172A">
              <w:rPr>
                <w:rFonts w:ascii="Arial" w:hAnsi="Arial"/>
                <w:noProof/>
                <w:lang w:eastAsia="en-US"/>
              </w:rPr>
              <w:t>.</w:t>
            </w:r>
            <w:r>
              <w:rPr>
                <w:rFonts w:ascii="Arial" w:hAnsi="Arial"/>
                <w:noProof/>
                <w:lang w:eastAsia="en-US"/>
              </w:rPr>
              <w:t xml:space="preserve"> </w:t>
            </w:r>
            <w:ins w:id="26" w:author="Stephen Edge" w:date="2025-01-20T20:41:00Z">
              <w:r w:rsidR="005E4C3F">
                <w:rPr>
                  <w:rFonts w:ascii="Arial" w:hAnsi="Arial"/>
                  <w:noProof/>
                  <w:lang w:eastAsia="en-US"/>
                </w:rPr>
                <w:t xml:space="preserve">This can lead </w:t>
              </w:r>
            </w:ins>
            <w:ins w:id="27" w:author="Stephen Edge" w:date="2025-01-20T21:09:00Z">
              <w:r w:rsidR="00667272">
                <w:rPr>
                  <w:rFonts w:ascii="Arial" w:hAnsi="Arial"/>
                  <w:noProof/>
                  <w:lang w:eastAsia="en-US"/>
                </w:rPr>
                <w:t>t</w:t>
              </w:r>
            </w:ins>
            <w:ins w:id="28" w:author="Stephen Edge" w:date="2025-01-20T20:42:00Z">
              <w:r w:rsidR="005E4C3F">
                <w:rPr>
                  <w:rFonts w:ascii="Arial" w:hAnsi="Arial"/>
                  <w:noProof/>
                  <w:lang w:eastAsia="en-US"/>
                </w:rPr>
                <w:t>o a rejection of the a</w:t>
              </w:r>
            </w:ins>
            <w:ins w:id="29" w:author="Stephen Edge" w:date="2025-01-20T20:46:00Z">
              <w:r w:rsidR="005E4C3F">
                <w:rPr>
                  <w:rFonts w:ascii="Arial" w:hAnsi="Arial"/>
                  <w:noProof/>
                  <w:lang w:eastAsia="en-US"/>
                </w:rPr>
                <w:t>c</w:t>
              </w:r>
            </w:ins>
            <w:ins w:id="30" w:author="Stephen Edge" w:date="2025-01-20T20:42:00Z">
              <w:r w:rsidR="005E4C3F">
                <w:rPr>
                  <w:rFonts w:ascii="Arial" w:hAnsi="Arial"/>
                  <w:noProof/>
                  <w:lang w:eastAsia="en-US"/>
                </w:rPr>
                <w:t>cess (e.g. with a cause #9) which will cause the UE to per</w:t>
              </w:r>
            </w:ins>
            <w:ins w:id="31" w:author="Stephen Edge" w:date="2025-01-20T20:43:00Z">
              <w:r w:rsidR="005E4C3F">
                <w:rPr>
                  <w:rFonts w:ascii="Arial" w:hAnsi="Arial"/>
                  <w:noProof/>
                  <w:lang w:eastAsia="en-US"/>
                </w:rPr>
                <w:t>form a new attach.</w:t>
              </w:r>
            </w:ins>
          </w:p>
          <w:p w14:paraId="414D08C9" w14:textId="4F39AE20" w:rsidR="002D172A" w:rsidRPr="00D46226" w:rsidRDefault="002D172A"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2E503034" w:rsidR="00D46226" w:rsidRPr="00D46226" w:rsidRDefault="002D172A"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 support for </w:t>
            </w:r>
            <w:r w:rsidRPr="002D172A">
              <w:rPr>
                <w:rFonts w:ascii="Arial" w:hAnsi="Arial"/>
                <w:noProof/>
                <w:lang w:eastAsia="en-US"/>
              </w:rPr>
              <w:t xml:space="preserve">an onboard MME to </w:t>
            </w:r>
            <w:ins w:id="32" w:author="Stephen Edge" w:date="2025-01-20T20:43:00Z">
              <w:r w:rsidR="005E4C3F">
                <w:rPr>
                  <w:rFonts w:ascii="Arial" w:hAnsi="Arial"/>
                  <w:noProof/>
                  <w:lang w:eastAsia="en-US"/>
                </w:rPr>
                <w:t xml:space="preserve">detach a UE and </w:t>
              </w:r>
            </w:ins>
            <w:ins w:id="33" w:author="Stephen Edge" w:date="2025-01-20T20:44:00Z">
              <w:r w:rsidR="005E4C3F">
                <w:rPr>
                  <w:rFonts w:ascii="Arial" w:hAnsi="Arial"/>
                  <w:noProof/>
                  <w:lang w:eastAsia="en-US"/>
                </w:rPr>
                <w:t xml:space="preserve">include a note on </w:t>
              </w:r>
            </w:ins>
            <w:ins w:id="34" w:author="Stephen Edge" w:date="2025-01-20T20:45:00Z">
              <w:r w:rsidR="005E4C3F">
                <w:rPr>
                  <w:rFonts w:ascii="Arial" w:hAnsi="Arial"/>
                  <w:noProof/>
                  <w:lang w:eastAsia="en-US"/>
                </w:rPr>
                <w:t>possible actions when a detach does not occur.</w:t>
              </w:r>
            </w:ins>
            <w:del w:id="35" w:author="Stephen Edge" w:date="2025-01-20T20:43:00Z">
              <w:r w:rsidRPr="002D172A" w:rsidDel="005E4C3F">
                <w:rPr>
                  <w:rFonts w:ascii="Arial" w:hAnsi="Arial"/>
                  <w:noProof/>
                  <w:lang w:eastAsia="en-US"/>
                </w:rPr>
                <w:delText xml:space="preserve">send an indication of </w:delText>
              </w:r>
              <w:r w:rsidR="00C34D0E" w:rsidDel="005E4C3F">
                <w:rPr>
                  <w:rFonts w:ascii="Arial" w:hAnsi="Arial"/>
                  <w:noProof/>
                  <w:lang w:eastAsia="en-US"/>
                </w:rPr>
                <w:delText xml:space="preserve">local detach </w:delText>
              </w:r>
              <w:r w:rsidRPr="002D172A" w:rsidDel="005E4C3F">
                <w:rPr>
                  <w:rFonts w:ascii="Arial" w:hAnsi="Arial"/>
                  <w:noProof/>
                  <w:lang w:eastAsia="en-US"/>
                </w:rPr>
                <w:delText xml:space="preserve">to </w:delText>
              </w:r>
              <w:r w:rsidR="00C34D0E" w:rsidDel="005E4C3F">
                <w:rPr>
                  <w:rFonts w:ascii="Arial" w:hAnsi="Arial"/>
                  <w:noProof/>
                  <w:lang w:eastAsia="en-US"/>
                </w:rPr>
                <w:delText xml:space="preserve">a </w:delText>
              </w:r>
              <w:r w:rsidRPr="002D172A" w:rsidDel="005E4C3F">
                <w:rPr>
                  <w:rFonts w:ascii="Arial" w:hAnsi="Arial"/>
                  <w:noProof/>
                  <w:lang w:eastAsia="en-US"/>
                </w:rPr>
                <w:delText>UE in a NAS procedure</w:delText>
              </w:r>
              <w:r w:rsidR="00F304D8" w:rsidDel="005E4C3F">
                <w:rPr>
                  <w:rFonts w:ascii="Arial" w:hAnsi="Arial"/>
                  <w:noProof/>
                  <w:lang w:eastAsia="en-US"/>
                </w:rPr>
                <w:delText>.</w:delText>
              </w:r>
            </w:del>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11105DF0" w:rsidR="00D46226" w:rsidRPr="00D46226" w:rsidRDefault="00C34D0E" w:rsidP="00C34D0E">
            <w:pPr>
              <w:overflowPunct/>
              <w:autoSpaceDE/>
              <w:adjustRightInd/>
              <w:spacing w:after="0"/>
              <w:ind w:left="100"/>
              <w:textAlignment w:val="auto"/>
              <w:rPr>
                <w:rFonts w:ascii="Arial" w:hAnsi="Arial"/>
                <w:noProof/>
                <w:lang w:eastAsia="en-US"/>
              </w:rPr>
            </w:pPr>
            <w:r>
              <w:rPr>
                <w:rFonts w:ascii="Arial" w:eastAsia="SimSun" w:hAnsi="Arial" w:cs="Arial"/>
                <w:noProof/>
              </w:rPr>
              <w:t xml:space="preserve">A UE accessing a satellite in S&amp;F mode with the full EPC solution may remain attached </w:t>
            </w:r>
            <w:r w:rsidR="00F304D8">
              <w:rPr>
                <w:rFonts w:ascii="Arial" w:eastAsia="SimSun" w:hAnsi="Arial" w:cs="Arial"/>
                <w:noProof/>
              </w:rPr>
              <w:t xml:space="preserve">after accessing the satellite </w:t>
            </w:r>
            <w:r>
              <w:rPr>
                <w:rFonts w:ascii="Arial" w:eastAsia="SimSun" w:hAnsi="Arial" w:cs="Arial"/>
                <w:noProof/>
              </w:rPr>
              <w:t xml:space="preserve">which </w:t>
            </w:r>
            <w:ins w:id="36" w:author="Stephen Edge" w:date="2025-01-20T21:10:00Z">
              <w:r w:rsidR="00A74682">
                <w:rPr>
                  <w:rFonts w:ascii="Arial" w:eastAsia="SimSun" w:hAnsi="Arial" w:cs="Arial"/>
                  <w:noProof/>
                </w:rPr>
                <w:t>c</w:t>
              </w:r>
            </w:ins>
            <w:del w:id="37" w:author="Stephen Edge" w:date="2025-01-20T21:09:00Z">
              <w:r w:rsidDel="00A74682">
                <w:rPr>
                  <w:rFonts w:ascii="Arial" w:eastAsia="SimSun" w:hAnsi="Arial" w:cs="Arial"/>
                  <w:noProof/>
                </w:rPr>
                <w:delText>w</w:delText>
              </w:r>
            </w:del>
            <w:r>
              <w:rPr>
                <w:rFonts w:ascii="Arial" w:eastAsia="SimSun" w:hAnsi="Arial" w:cs="Arial"/>
                <w:noProof/>
              </w:rPr>
              <w:t>ould prevent UE access to another satellite later which expects the UE to perform an initial Attach</w:t>
            </w:r>
            <w:r w:rsidR="00D46226" w:rsidRPr="00D46226">
              <w:rPr>
                <w:rFonts w:ascii="Arial" w:eastAsia="SimSun" w:hAnsi="Arial" w:cs="Arial"/>
                <w:noProof/>
              </w:rPr>
              <w:t>.</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4D59FFF2" w:rsidR="00D46226" w:rsidRPr="00D46226" w:rsidRDefault="00C34D0E" w:rsidP="00D46226">
            <w:pPr>
              <w:overflowPunct/>
              <w:autoSpaceDE/>
              <w:adjustRightInd/>
              <w:spacing w:after="0"/>
              <w:ind w:left="100"/>
              <w:textAlignment w:val="auto"/>
              <w:rPr>
                <w:rFonts w:ascii="Arial" w:hAnsi="Arial"/>
                <w:noProof/>
                <w:lang w:eastAsia="en-US"/>
              </w:rPr>
            </w:pPr>
            <w:r>
              <w:rPr>
                <w:rFonts w:ascii="Arial" w:hAnsi="Arial"/>
                <w:noProof/>
                <w:lang w:eastAsia="en-US"/>
              </w:rPr>
              <w:t>4.13.9.1</w:t>
            </w:r>
            <w:r w:rsidR="0061147C">
              <w:rPr>
                <w:rFonts w:ascii="Arial" w:hAnsi="Arial"/>
                <w:noProof/>
                <w:lang w:eastAsia="en-US"/>
              </w:rPr>
              <w:t xml:space="preserve">, </w:t>
            </w:r>
            <w:del w:id="38" w:author="Stephen Edge" w:date="2025-01-20T21:06:00Z">
              <w:r w:rsidR="0061147C" w:rsidRPr="0061147C" w:rsidDel="00C16C2F">
                <w:rPr>
                  <w:rFonts w:ascii="Arial" w:hAnsi="Arial"/>
                  <w:noProof/>
                  <w:lang w:eastAsia="en-US"/>
                </w:rPr>
                <w:delText>5.3.2.1, 5.3.3.1, 5.3.3.2, 5.3.4B.2</w:delText>
              </w:r>
              <w:r w:rsidR="00493607" w:rsidDel="00C16C2F">
                <w:rPr>
                  <w:rFonts w:ascii="Arial" w:hAnsi="Arial"/>
                  <w:noProof/>
                  <w:lang w:eastAsia="en-US"/>
                </w:rPr>
                <w:delText>,</w:delText>
              </w:r>
            </w:del>
            <w:del w:id="39" w:author="Stephen Edge" w:date="2025-01-20T21:10:00Z">
              <w:r w:rsidR="00493607" w:rsidDel="00A74682">
                <w:rPr>
                  <w:rFonts w:ascii="Arial" w:hAnsi="Arial"/>
                  <w:noProof/>
                  <w:lang w:eastAsia="en-US"/>
                </w:rPr>
                <w:delText xml:space="preserve"> </w:delText>
              </w:r>
            </w:del>
            <w:r w:rsidR="00493607" w:rsidRPr="00493607">
              <w:rPr>
                <w:rFonts w:ascii="Arial" w:hAnsi="Arial"/>
                <w:noProof/>
                <w:lang w:eastAsia="en-US"/>
              </w:rPr>
              <w:t>5.3.8.3</w:t>
            </w:r>
            <w:r w:rsidR="00493607">
              <w:rPr>
                <w:rFonts w:ascii="Arial" w:hAnsi="Arial"/>
                <w:noProof/>
                <w:lang w:eastAsia="en-US"/>
              </w:rPr>
              <w:t>, Annex O.3.2</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5C0045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47CAC60A" w:rsidR="00D46226" w:rsidRPr="00D46226" w:rsidRDefault="00C34D0E"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343ECF97" w:rsidR="00D46226" w:rsidRPr="00D46226" w:rsidRDefault="00C34D0E"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40" w:name="_Toc517082226"/>
      <w:bookmarkEnd w:id="1"/>
      <w:bookmarkEnd w:id="40"/>
    </w:p>
    <w:p w14:paraId="74603B48" w14:textId="4C1985BC" w:rsidR="00595086" w:rsidDel="00523174" w:rsidRDefault="00595086" w:rsidP="00595086">
      <w:pPr>
        <w:pStyle w:val="30"/>
        <w:rPr>
          <w:del w:id="41" w:author="Samsung" w:date="2025-01-22T13:21:00Z"/>
        </w:rPr>
      </w:pPr>
      <w:bookmarkStart w:id="42" w:name="_Toc185599152"/>
      <w:bookmarkEnd w:id="2"/>
      <w:del w:id="43" w:author="Samsung" w:date="2025-01-22T13:21:00Z">
        <w:r w:rsidDel="00523174">
          <w:delText>4.13.9</w:delText>
        </w:r>
        <w:r w:rsidDel="00523174">
          <w:tab/>
          <w:delText>Support of Store and Forward Satellite Operation</w:delText>
        </w:r>
        <w:bookmarkEnd w:id="42"/>
      </w:del>
    </w:p>
    <w:p w14:paraId="2ACF27E7" w14:textId="02902197" w:rsidR="00595086" w:rsidDel="00523174" w:rsidRDefault="00595086" w:rsidP="00595086">
      <w:pPr>
        <w:pStyle w:val="40"/>
        <w:rPr>
          <w:del w:id="44" w:author="Samsung" w:date="2025-01-22T13:21:00Z"/>
        </w:rPr>
      </w:pPr>
      <w:bookmarkStart w:id="45" w:name="_Toc185599153"/>
      <w:del w:id="46" w:author="Samsung" w:date="2025-01-22T13:21:00Z">
        <w:r w:rsidDel="00523174">
          <w:delText>4.13.9.1</w:delText>
        </w:r>
        <w:r w:rsidDel="00523174">
          <w:tab/>
          <w:delText>General</w:delText>
        </w:r>
        <w:bookmarkEnd w:id="45"/>
      </w:del>
    </w:p>
    <w:p w14:paraId="683A8E60" w14:textId="51F0F3C7" w:rsidR="00595086" w:rsidDel="00523174" w:rsidRDefault="00595086" w:rsidP="00595086">
      <w:pPr>
        <w:rPr>
          <w:del w:id="47" w:author="Samsung" w:date="2025-01-22T13:21:00Z"/>
        </w:rPr>
      </w:pPr>
      <w:del w:id="48" w:author="Samsung" w:date="2025-01-22T13:21:00Z">
        <w:r w:rsidDel="00523174">
          <w:delTex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delText>
        </w:r>
      </w:del>
    </w:p>
    <w:p w14:paraId="2974E154" w14:textId="596D65F5" w:rsidR="00595086" w:rsidDel="00523174" w:rsidRDefault="00595086" w:rsidP="00595086">
      <w:pPr>
        <w:rPr>
          <w:del w:id="49" w:author="Samsung" w:date="2025-01-22T13:21:00Z"/>
        </w:rPr>
      </w:pPr>
      <w:del w:id="50" w:author="Samsung" w:date="2025-01-22T13:21:00Z">
        <w:r w:rsidDel="00523174">
          <w:delText>Example deployments are described in Annex O.</w:delText>
        </w:r>
      </w:del>
    </w:p>
    <w:bookmarkStart w:id="51" w:name="_MON_1714207281"/>
    <w:bookmarkEnd w:id="51"/>
    <w:p w14:paraId="03F50EF0" w14:textId="18843697" w:rsidR="00595086" w:rsidDel="00523174" w:rsidRDefault="00595086" w:rsidP="00595086">
      <w:pPr>
        <w:pStyle w:val="TH"/>
        <w:rPr>
          <w:del w:id="52" w:author="Samsung" w:date="2025-01-22T13:21:00Z"/>
        </w:rPr>
      </w:pPr>
      <w:del w:id="53" w:author="Samsung" w:date="2025-01-22T13:21:00Z">
        <w:r w:rsidRPr="00111629" w:rsidDel="00523174">
          <w:object w:dxaOrig="9423" w:dyaOrig="7085" w14:anchorId="0ACCF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9.15pt" o:ole="">
              <v:imagedata r:id="rId16" o:title=""/>
            </v:shape>
            <o:OLEObject Type="Embed" ProgID="Word.Picture.8" ShapeID="_x0000_i1025" DrawAspect="Content" ObjectID="_1799074435" r:id="rId17"/>
          </w:object>
        </w:r>
      </w:del>
    </w:p>
    <w:p w14:paraId="6B4AC23C" w14:textId="5FA843C9" w:rsidR="00595086" w:rsidDel="00523174" w:rsidRDefault="00595086" w:rsidP="00595086">
      <w:pPr>
        <w:pStyle w:val="TF"/>
        <w:rPr>
          <w:del w:id="54" w:author="Samsung" w:date="2025-01-22T13:21:00Z"/>
        </w:rPr>
      </w:pPr>
      <w:del w:id="55" w:author="Samsung" w:date="2025-01-22T13:21:00Z">
        <w:r w:rsidDel="00523174">
          <w:delText>Figure 4.13.9.1-1: Store and Forward (S&amp;F) Satellite operation</w:delText>
        </w:r>
      </w:del>
    </w:p>
    <w:p w14:paraId="2E0A68B7" w14:textId="3A9F97A5" w:rsidR="00595086" w:rsidDel="00523174" w:rsidRDefault="00595086" w:rsidP="00595086">
      <w:pPr>
        <w:pStyle w:val="NO"/>
        <w:rPr>
          <w:del w:id="56" w:author="Samsung" w:date="2025-01-22T13:21:00Z"/>
        </w:rPr>
      </w:pPr>
      <w:del w:id="57" w:author="Samsung" w:date="2025-01-22T13:21:00Z">
        <w:r w:rsidDel="00523174">
          <w:delText>NOTE 1:</w:delText>
        </w:r>
        <w:r w:rsidDel="00523174">
          <w:tab/>
          <w:delText>In the Figure 4.13.9.1-1, the NTN GW belongs to the satellite deployment and is not subject to 3GPP specifications.</w:delText>
        </w:r>
      </w:del>
    </w:p>
    <w:p w14:paraId="60600421" w14:textId="220DE202" w:rsidR="00595086" w:rsidDel="00523174" w:rsidRDefault="00595086" w:rsidP="00595086">
      <w:pPr>
        <w:rPr>
          <w:del w:id="58" w:author="Samsung" w:date="2025-01-22T13:21:00Z"/>
        </w:rPr>
      </w:pPr>
      <w:del w:id="59" w:author="Samsung" w:date="2025-01-22T13:21:00Z">
        <w:r w:rsidDel="00523174">
          <w:delTex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delText>
        </w:r>
      </w:del>
    </w:p>
    <w:p w14:paraId="5E8B430C" w14:textId="00547229" w:rsidR="00595086" w:rsidDel="00523174" w:rsidRDefault="00595086" w:rsidP="00595086">
      <w:pPr>
        <w:rPr>
          <w:del w:id="60" w:author="Samsung" w:date="2025-01-22T13:21:00Z"/>
        </w:rPr>
      </w:pPr>
      <w:del w:id="61" w:author="Samsung" w:date="2025-01-22T13:21:00Z">
        <w:r w:rsidDel="00523174">
          <w:delTex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delText>
        </w:r>
      </w:del>
    </w:p>
    <w:p w14:paraId="1F981421" w14:textId="1882AEA2" w:rsidR="00595086" w:rsidDel="00523174" w:rsidRDefault="00595086" w:rsidP="00595086">
      <w:pPr>
        <w:rPr>
          <w:del w:id="62" w:author="Samsung" w:date="2025-01-22T13:21:00Z"/>
        </w:rPr>
      </w:pPr>
      <w:del w:id="63" w:author="Samsung" w:date="2025-01-22T13:21:00Z">
        <w:r w:rsidDel="00523174">
          <w:delText>Downlink data can be stored onto the same or a different satellite and provided to the UE later using the first step and the process is repeated.</w:delText>
        </w:r>
      </w:del>
    </w:p>
    <w:p w14:paraId="2848F7A1" w14:textId="5D2DD7B2" w:rsidR="00595086" w:rsidDel="00523174" w:rsidRDefault="00595086" w:rsidP="00595086">
      <w:pPr>
        <w:rPr>
          <w:del w:id="64" w:author="Samsung" w:date="2025-01-22T13:21:00Z"/>
        </w:rPr>
      </w:pPr>
      <w:del w:id="65" w:author="Samsung" w:date="2025-01-22T13:21:00Z">
        <w:r w:rsidDel="00523174">
          <w:delTex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delText>
        </w:r>
      </w:del>
    </w:p>
    <w:p w14:paraId="12509376" w14:textId="4C240BB8" w:rsidR="00595086" w:rsidDel="00523174" w:rsidRDefault="00595086" w:rsidP="00595086">
      <w:pPr>
        <w:pStyle w:val="NO"/>
        <w:rPr>
          <w:del w:id="66" w:author="Samsung" w:date="2025-01-22T13:21:00Z"/>
        </w:rPr>
      </w:pPr>
      <w:del w:id="67" w:author="Samsung" w:date="2025-01-22T13:21:00Z">
        <w:r w:rsidDel="00523174">
          <w:delText>NOTE 2:</w:delText>
        </w:r>
        <w:r w:rsidDel="00523174">
          <w:tab/>
          <w:delText>Some deployments cannot support all system features, for example they cannot support user plane establishment and user plane data transfer, when operating in S&amp;F Mode in the split MME deployment described in Annex O.</w:delText>
        </w:r>
      </w:del>
    </w:p>
    <w:p w14:paraId="3835E3A5" w14:textId="38AC4C47" w:rsidR="00595086" w:rsidDel="00523174" w:rsidRDefault="00595086" w:rsidP="00595086">
      <w:pPr>
        <w:rPr>
          <w:del w:id="68" w:author="Samsung" w:date="2025-01-22T13:21:00Z"/>
        </w:rPr>
      </w:pPr>
      <w:del w:id="69" w:author="Samsung" w:date="2025-01-22T13:21:00Z">
        <w:r w:rsidDel="00523174">
          <w:delText>The MME may adapt periodic update timer, mobile reachable timer and Implicit Detach timer to the fact that the UE is served in S&amp;F mode.</w:delText>
        </w:r>
      </w:del>
    </w:p>
    <w:p w14:paraId="066AF940" w14:textId="54E1A191" w:rsidR="00595086" w:rsidDel="00523174" w:rsidRDefault="00595086" w:rsidP="00595086">
      <w:pPr>
        <w:pStyle w:val="EditorsNote"/>
        <w:rPr>
          <w:del w:id="70" w:author="Samsung" w:date="2025-01-22T13:21:00Z"/>
        </w:rPr>
      </w:pPr>
      <w:del w:id="71" w:author="Samsung" w:date="2025-01-22T13:21:00Z">
        <w:r w:rsidDel="00523174">
          <w:delText>Editor's note:</w:delText>
        </w:r>
        <w:r w:rsidDel="00523174">
          <w:tab/>
          <w:delText>How to handle the specification of the "List of satelliteID(s)" and "S&amp;F Monitoring List" as per conclusions in TR 23.700-29 [96] is FFS.</w:delText>
        </w:r>
      </w:del>
    </w:p>
    <w:p w14:paraId="50E8CA97" w14:textId="7458BC55" w:rsidR="00595086" w:rsidDel="00523174" w:rsidRDefault="00595086" w:rsidP="00595086">
      <w:pPr>
        <w:rPr>
          <w:del w:id="72" w:author="Samsung" w:date="2025-01-22T13:21:00Z"/>
        </w:rPr>
      </w:pPr>
      <w:del w:id="73" w:author="Samsung" w:date="2025-01-22T13:21:00Z">
        <w:r w:rsidDel="00523174">
          <w:delText>When an MME is operating in S&amp;F Mode:</w:delText>
        </w:r>
      </w:del>
    </w:p>
    <w:p w14:paraId="0DB0E17E" w14:textId="05334CB6" w:rsidR="00595086" w:rsidDel="00523174" w:rsidRDefault="00595086" w:rsidP="00595086">
      <w:pPr>
        <w:pStyle w:val="B1"/>
        <w:rPr>
          <w:del w:id="74" w:author="Samsung" w:date="2025-01-22T13:21:00Z"/>
        </w:rPr>
      </w:pPr>
      <w:del w:id="75" w:author="Samsung" w:date="2025-01-22T13:21:00Z">
        <w:r w:rsidDel="00523174">
          <w:delText>-</w:delText>
        </w:r>
        <w:r w:rsidDel="00523174">
          <w:tab/>
          <w:delTex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delText>
        </w:r>
      </w:del>
    </w:p>
    <w:p w14:paraId="55C7620F" w14:textId="2F2C1D48" w:rsidR="00595086" w:rsidDel="00523174" w:rsidRDefault="00595086" w:rsidP="00595086">
      <w:pPr>
        <w:pStyle w:val="B1"/>
        <w:rPr>
          <w:del w:id="76" w:author="Samsung" w:date="2025-01-22T13:21:00Z"/>
        </w:rPr>
      </w:pPr>
      <w:del w:id="77" w:author="Samsung" w:date="2025-01-22T13:21:00Z">
        <w:r w:rsidDel="00523174">
          <w:delText>-</w:delText>
        </w:r>
        <w:r w:rsidDel="00523174">
          <w:tab/>
          <w:delText>If a UE indicates Store and Forward capability, the MME may provide to the UE a S&amp;F Wait Timer when accepting or rejecting a NAS procedure.</w:delText>
        </w:r>
      </w:del>
    </w:p>
    <w:p w14:paraId="5D09B7A2" w14:textId="741D7B5A" w:rsidR="00595086" w:rsidDel="00523174" w:rsidRDefault="00595086" w:rsidP="00595086">
      <w:pPr>
        <w:pStyle w:val="NO"/>
        <w:rPr>
          <w:del w:id="78" w:author="Samsung" w:date="2025-01-22T13:21:00Z"/>
        </w:rPr>
      </w:pPr>
      <w:del w:id="79" w:author="Samsung" w:date="2025-01-22T13:21:00Z">
        <w:r w:rsidDel="00523174">
          <w:delText>NOTE 3:</w:delText>
        </w:r>
        <w:r w:rsidDel="00523174">
          <w:tab/>
          <w:delText>How the MME determines the S&amp;F Wait Timer is up to MME implementation, e.g. based on feeder link (un)availability period, service link (un)availability period, UE power saving requirements, Communication Pattern parameters, UE location, UE mobility, etc.</w:delText>
        </w:r>
      </w:del>
    </w:p>
    <w:p w14:paraId="58D6A80D" w14:textId="1ADE499D" w:rsidR="00595086" w:rsidDel="00523174" w:rsidRDefault="00595086" w:rsidP="002C76BF">
      <w:pPr>
        <w:rPr>
          <w:del w:id="80" w:author="Samsung" w:date="2025-01-22T13:21:00Z"/>
        </w:rPr>
      </w:pPr>
      <w:del w:id="81" w:author="Samsung" w:date="2025-01-22T13:21:00Z">
        <w:r w:rsidDel="00523174">
          <w:delText>When the S&amp;F Wait Timer expires, the UE may perform a NAS procedure, which can be a subsequent NAS procedure or a reattempt of a NAS procedure previously rejected with a S&amp;F reject cause.</w:delText>
        </w:r>
      </w:del>
    </w:p>
    <w:p w14:paraId="3DF9F1A2" w14:textId="0506C29C" w:rsidR="00595086" w:rsidDel="00523174" w:rsidRDefault="00595086" w:rsidP="00595086">
      <w:pPr>
        <w:rPr>
          <w:del w:id="82" w:author="Samsung" w:date="2025-01-22T13:21:00Z"/>
        </w:rPr>
      </w:pPr>
      <w:del w:id="83" w:author="Samsung" w:date="2025-01-22T13:21:00Z">
        <w:r w:rsidDel="00523174">
          <w:delText>If the UE did not indicate Store and Forward capability in NAS signalling, if the network determines to reject the UE, the network shall reject the UE request with a cause non-specific to S&amp;F Mode.</w:delText>
        </w:r>
      </w:del>
    </w:p>
    <w:p w14:paraId="38B7B7CF" w14:textId="61383DBC" w:rsidR="00595086" w:rsidDel="00523174" w:rsidRDefault="00595086" w:rsidP="00595086">
      <w:pPr>
        <w:rPr>
          <w:del w:id="84" w:author="Samsung" w:date="2025-01-22T13:21:00Z"/>
        </w:rPr>
      </w:pPr>
      <w:del w:id="85" w:author="Samsung" w:date="2025-01-22T13:21:00Z">
        <w:r w:rsidDel="00523174">
          <w:delText>The MME may indicate to UE the Uplink S&amp;F estimated delivery time in NAS messages (Attach accept or TAU accept message or service accept). How UE uses this information is left for UE implementation.</w:delText>
        </w:r>
      </w:del>
    </w:p>
    <w:p w14:paraId="7B133F83" w14:textId="5270665A" w:rsidR="00595086" w:rsidDel="00523174" w:rsidRDefault="00595086" w:rsidP="00595086">
      <w:pPr>
        <w:pStyle w:val="NO"/>
        <w:rPr>
          <w:del w:id="86" w:author="Samsung" w:date="2025-01-22T13:21:00Z"/>
        </w:rPr>
      </w:pPr>
      <w:del w:id="87" w:author="Samsung" w:date="2025-01-22T13:21:00Z">
        <w:r w:rsidDel="00523174">
          <w:delText>NOTE 4:</w:delText>
        </w:r>
        <w:r w:rsidDel="00523174">
          <w:tab/>
          <w:delText>The Uplink S&amp;F estimated Delivery time is the estimated/expected time required to deliver the data to the ground network element from the time the data is sent by the UE.</w:delText>
        </w:r>
      </w:del>
    </w:p>
    <w:p w14:paraId="2BA0EC40" w14:textId="6D51D8B2" w:rsidR="005E4C3F" w:rsidDel="00523174" w:rsidRDefault="002E4BD5" w:rsidP="002E4BD5">
      <w:pPr>
        <w:overflowPunct/>
        <w:autoSpaceDE/>
        <w:autoSpaceDN/>
        <w:adjustRightInd/>
        <w:jc w:val="both"/>
        <w:textAlignment w:val="auto"/>
        <w:rPr>
          <w:ins w:id="88" w:author="Stephen Edge" w:date="2025-01-20T20:47:00Z"/>
          <w:del w:id="89" w:author="Samsung" w:date="2025-01-22T13:20:00Z"/>
          <w:rFonts w:eastAsia="Malgun Gothic"/>
          <w:lang w:eastAsia="en-US"/>
        </w:rPr>
      </w:pPr>
      <w:commentRangeStart w:id="90"/>
      <w:ins w:id="91" w:author="QCOM" w:date="2025-01-06T20:53:00Z">
        <w:del w:id="92" w:author="Samsung" w:date="2025-01-22T13:20:00Z">
          <w:r w:rsidRPr="002E4BD5" w:rsidDel="00523174">
            <w:rPr>
              <w:rFonts w:eastAsia="Malgun Gothic"/>
              <w:lang w:eastAsia="en-US"/>
            </w:rPr>
            <w:delText>Before a UE that is attached</w:delText>
          </w:r>
        </w:del>
      </w:ins>
      <w:ins w:id="93" w:author="Revision" w:date="2025-01-09T15:00:00Z">
        <w:del w:id="94" w:author="Samsung" w:date="2025-01-22T13:20:00Z">
          <w:r w:rsidR="00D17B72" w:rsidDel="00523174">
            <w:rPr>
              <w:rFonts w:eastAsia="Malgun Gothic"/>
              <w:lang w:eastAsia="en-US"/>
            </w:rPr>
            <w:delText xml:space="preserve"> in EPC</w:delText>
          </w:r>
        </w:del>
      </w:ins>
      <w:ins w:id="95" w:author="Revision" w:date="2025-01-09T15:01:00Z">
        <w:del w:id="96" w:author="Samsung" w:date="2025-01-22T13:20:00Z">
          <w:r w:rsidR="00D17B72" w:rsidDel="00523174">
            <w:rPr>
              <w:rFonts w:eastAsia="Malgun Gothic"/>
              <w:lang w:eastAsia="en-US"/>
            </w:rPr>
            <w:delText xml:space="preserve"> with </w:delText>
          </w:r>
        </w:del>
      </w:ins>
      <w:ins w:id="97" w:author="Revision" w:date="2025-01-09T15:00:00Z">
        <w:del w:id="98" w:author="Samsung" w:date="2025-01-22T13:20:00Z">
          <w:r w:rsidR="00D17B72" w:rsidDel="00523174">
            <w:delText xml:space="preserve">Store and Forward capability </w:delText>
          </w:r>
        </w:del>
      </w:ins>
      <w:ins w:id="99" w:author="QCOM" w:date="2025-01-06T20:53:00Z">
        <w:del w:id="100" w:author="Samsung" w:date="2025-01-22T13:20:00Z">
          <w:r w:rsidRPr="002E4BD5" w:rsidDel="00523174">
            <w:rPr>
              <w:rFonts w:eastAsia="Malgun Gothic"/>
              <w:lang w:eastAsia="en-US"/>
            </w:rPr>
            <w:delText>loses coverage, the MME may initiate a detach procedure with the UE</w:delText>
          </w:r>
        </w:del>
      </w:ins>
      <w:ins w:id="101" w:author="Stephen Edge" w:date="2025-01-20T20:57:00Z">
        <w:del w:id="102" w:author="Samsung" w:date="2025-01-22T13:20:00Z">
          <w:r w:rsidR="00CD5FC7" w:rsidDel="00523174">
            <w:rPr>
              <w:rFonts w:eastAsia="Malgun Gothic"/>
              <w:lang w:eastAsia="en-US"/>
            </w:rPr>
            <w:delText xml:space="preserve">, e.g. if the solution defined in Annex </w:delText>
          </w:r>
        </w:del>
      </w:ins>
      <w:ins w:id="103" w:author="Stephen Edge" w:date="2025-01-20T20:58:00Z">
        <w:del w:id="104" w:author="Samsung" w:date="2025-01-22T13:20:00Z">
          <w:r w:rsidR="00CD5FC7" w:rsidDel="00523174">
            <w:rPr>
              <w:rFonts w:eastAsia="Malgun Gothic"/>
              <w:lang w:eastAsia="en-US"/>
            </w:rPr>
            <w:delText>O</w:delText>
          </w:r>
        </w:del>
      </w:ins>
      <w:ins w:id="105" w:author="Stephen Edge" w:date="2025-01-20T20:57:00Z">
        <w:del w:id="106" w:author="Samsung" w:date="2025-01-22T13:20:00Z">
          <w:r w:rsidR="00CD5FC7" w:rsidDel="00523174">
            <w:rPr>
              <w:rFonts w:eastAsia="Malgun Gothic"/>
              <w:lang w:eastAsia="en-US"/>
            </w:rPr>
            <w:delText>.3 is use</w:delText>
          </w:r>
        </w:del>
      </w:ins>
      <w:ins w:id="107" w:author="Stephen Edge" w:date="2025-01-20T20:58:00Z">
        <w:del w:id="108" w:author="Samsung" w:date="2025-01-22T13:20:00Z">
          <w:r w:rsidR="00CD5FC7" w:rsidDel="00523174">
            <w:rPr>
              <w:rFonts w:eastAsia="Malgun Gothic"/>
              <w:lang w:eastAsia="en-US"/>
            </w:rPr>
            <w:delText>d</w:delText>
          </w:r>
        </w:del>
      </w:ins>
      <w:ins w:id="109" w:author="QCOM" w:date="2025-01-06T20:53:00Z">
        <w:del w:id="110" w:author="Samsung" w:date="2025-01-22T13:20:00Z">
          <w:r w:rsidRPr="002E4BD5" w:rsidDel="00523174">
            <w:rPr>
              <w:rFonts w:eastAsia="Malgun Gothic"/>
              <w:lang w:eastAsia="en-US"/>
            </w:rPr>
            <w:delText xml:space="preserve">. </w:delText>
          </w:r>
        </w:del>
      </w:ins>
    </w:p>
    <w:p w14:paraId="6E310E0B" w14:textId="7242FE38" w:rsidR="002E4BD5" w:rsidRPr="002E4BD5" w:rsidDel="00523174" w:rsidRDefault="00CD5FC7">
      <w:pPr>
        <w:keepLines/>
        <w:overflowPunct/>
        <w:autoSpaceDE/>
        <w:autoSpaceDN/>
        <w:adjustRightInd/>
        <w:ind w:left="1135" w:hanging="851"/>
        <w:jc w:val="both"/>
        <w:textAlignment w:val="auto"/>
        <w:rPr>
          <w:ins w:id="111" w:author="QCOM" w:date="2025-01-06T20:53:00Z"/>
          <w:del w:id="112" w:author="Samsung" w:date="2025-01-22T13:20:00Z"/>
          <w:rFonts w:eastAsia="Malgun Gothic"/>
          <w:lang w:eastAsia="en-US"/>
        </w:rPr>
        <w:pPrChange w:id="113" w:author="Stephen Edge" w:date="2025-01-20T20:56:00Z">
          <w:pPr>
            <w:overflowPunct/>
            <w:autoSpaceDE/>
            <w:autoSpaceDN/>
            <w:adjustRightInd/>
            <w:jc w:val="both"/>
            <w:textAlignment w:val="auto"/>
          </w:pPr>
        </w:pPrChange>
      </w:pPr>
      <w:ins w:id="114" w:author="Stephen Edge" w:date="2025-01-20T20:49:00Z">
        <w:del w:id="115" w:author="Samsung" w:date="2025-01-22T13:20:00Z">
          <w:r w:rsidRPr="002E4BD5" w:rsidDel="00523174">
            <w:rPr>
              <w:rFonts w:eastAsia="Malgun Gothic"/>
              <w:lang w:val="x-none" w:eastAsia="en-US"/>
            </w:rPr>
            <w:delText xml:space="preserve">NOTE </w:delText>
          </w:r>
          <w:r w:rsidDel="00523174">
            <w:rPr>
              <w:rFonts w:eastAsia="Malgun Gothic"/>
              <w:lang w:val="x-none" w:eastAsia="en-US"/>
            </w:rPr>
            <w:delText>5</w:delText>
          </w:r>
          <w:r w:rsidRPr="002E4BD5" w:rsidDel="00523174">
            <w:rPr>
              <w:rFonts w:eastAsia="Malgun Gothic"/>
              <w:lang w:val="x-none" w:eastAsia="en-US"/>
            </w:rPr>
            <w:delText>:</w:delText>
          </w:r>
          <w:r w:rsidRPr="002E4BD5" w:rsidDel="00523174">
            <w:rPr>
              <w:rFonts w:eastAsia="Malgun Gothic"/>
              <w:lang w:val="x-none" w:eastAsia="en-US"/>
            </w:rPr>
            <w:tab/>
          </w:r>
        </w:del>
      </w:ins>
      <w:ins w:id="116" w:author="QCOM" w:date="2025-01-06T20:53:00Z">
        <w:del w:id="117" w:author="Samsung" w:date="2025-01-22T13:20:00Z">
          <w:r w:rsidR="002E4BD5" w:rsidRPr="002E4BD5" w:rsidDel="00523174">
            <w:rPr>
              <w:rFonts w:eastAsia="Malgun Gothic"/>
              <w:lang w:eastAsia="en-US"/>
            </w:rPr>
            <w:delText xml:space="preserve">If the UE loses coverage before the detach procedure occurs and if the MME has indicated </w:delText>
          </w:r>
        </w:del>
      </w:ins>
      <w:ins w:id="118" w:author="QCOM" w:date="2025-01-09T20:32:00Z">
        <w:del w:id="119" w:author="Samsung" w:date="2025-01-22T13:20:00Z">
          <w:r w:rsidR="00400AB8" w:rsidRPr="00D05C36" w:rsidDel="00523174">
            <w:rPr>
              <w:rFonts w:eastAsia="Malgun Gothic"/>
              <w:lang w:eastAsia="en-US"/>
            </w:rPr>
            <w:delText>detach locally</w:delText>
          </w:r>
          <w:r w:rsidR="00400AB8" w:rsidDel="00523174">
            <w:rPr>
              <w:rFonts w:eastAsia="Malgun Gothic"/>
              <w:lang w:eastAsia="en-US"/>
            </w:rPr>
            <w:delText xml:space="preserve"> </w:delText>
          </w:r>
        </w:del>
      </w:ins>
      <w:ins w:id="120" w:author="QCOM" w:date="2025-01-06T20:53:00Z">
        <w:del w:id="121" w:author="Samsung" w:date="2025-01-22T13:20:00Z">
          <w:r w:rsidR="002E4BD5" w:rsidRPr="002E4BD5" w:rsidDel="00523174">
            <w:rPr>
              <w:rFonts w:eastAsia="Malgun Gothic"/>
              <w:lang w:eastAsia="en-US"/>
            </w:rPr>
            <w:delText xml:space="preserve">in a previous NAS procedure, the UE </w:delText>
          </w:r>
        </w:del>
      </w:ins>
      <w:ins w:id="122" w:author="Stephen Edge" w:date="2025-01-20T20:50:00Z">
        <w:del w:id="123" w:author="Samsung" w:date="2025-01-22T13:20:00Z">
          <w:r w:rsidDel="00523174">
            <w:rPr>
              <w:rFonts w:eastAsia="Malgun Gothic"/>
              <w:lang w:eastAsia="en-US"/>
            </w:rPr>
            <w:delText>may</w:delText>
          </w:r>
        </w:del>
      </w:ins>
      <w:ins w:id="124" w:author="QCOM" w:date="2025-01-06T20:53:00Z">
        <w:del w:id="125" w:author="Samsung" w:date="2025-01-22T13:20:00Z">
          <w:r w:rsidR="002E4BD5" w:rsidRPr="002E4BD5" w:rsidDel="00523174">
            <w:rPr>
              <w:rFonts w:eastAsia="Malgun Gothic"/>
              <w:lang w:eastAsia="en-US"/>
            </w:rPr>
            <w:delText>shall detach locally, as defined in TS 24.301 [46]</w:delText>
          </w:r>
        </w:del>
      </w:ins>
      <w:ins w:id="126" w:author="Stephen Edge" w:date="2025-01-20T20:52:00Z">
        <w:del w:id="127" w:author="Samsung" w:date="2025-01-22T13:20:00Z">
          <w:r w:rsidDel="00523174">
            <w:rPr>
              <w:rFonts w:eastAsia="Malgun Gothic"/>
              <w:lang w:eastAsia="en-US"/>
            </w:rPr>
            <w:delText>, or the UE may remain attached</w:delText>
          </w:r>
        </w:del>
      </w:ins>
      <w:ins w:id="128" w:author="QCOM" w:date="2025-01-06T20:53:00Z">
        <w:del w:id="129" w:author="Samsung" w:date="2025-01-22T13:20:00Z">
          <w:r w:rsidR="002E4BD5" w:rsidRPr="002E4BD5" w:rsidDel="00523174">
            <w:rPr>
              <w:rFonts w:eastAsia="Malgun Gothic"/>
              <w:lang w:eastAsia="en-US"/>
            </w:rPr>
            <w:delText xml:space="preserve">. </w:delText>
          </w:r>
        </w:del>
      </w:ins>
      <w:ins w:id="130" w:author="Stephen Edge" w:date="2025-01-20T20:53:00Z">
        <w:del w:id="131" w:author="Samsung" w:date="2025-01-22T13:20:00Z">
          <w:r w:rsidDel="00523174">
            <w:rPr>
              <w:rFonts w:eastAsia="Malgun Gothic"/>
              <w:lang w:eastAsia="en-US"/>
            </w:rPr>
            <w:delText>If t</w:delText>
          </w:r>
        </w:del>
      </w:ins>
      <w:ins w:id="132" w:author="QCOM" w:date="2025-01-06T20:53:00Z">
        <w:del w:id="133" w:author="Samsung" w:date="2025-01-22T13:20:00Z">
          <w:r w:rsidR="002E4BD5" w:rsidRPr="002E4BD5" w:rsidDel="00523174">
            <w:rPr>
              <w:rFonts w:eastAsia="Malgun Gothic"/>
              <w:lang w:eastAsia="en-US"/>
            </w:rPr>
            <w:delText>The UE</w:delText>
          </w:r>
        </w:del>
      </w:ins>
      <w:ins w:id="134" w:author="Stephen Edge" w:date="2025-01-20T20:53:00Z">
        <w:del w:id="135" w:author="Samsung" w:date="2025-01-22T13:20:00Z">
          <w:r w:rsidDel="00523174">
            <w:rPr>
              <w:rFonts w:eastAsia="Malgun Gothic"/>
              <w:lang w:eastAsia="en-US"/>
            </w:rPr>
            <w:delText xml:space="preserve"> remain</w:delText>
          </w:r>
        </w:del>
      </w:ins>
      <w:ins w:id="136" w:author="Stephen Edge" w:date="2025-01-20T20:54:00Z">
        <w:del w:id="137" w:author="Samsung" w:date="2025-01-22T13:20:00Z">
          <w:r w:rsidDel="00523174">
            <w:rPr>
              <w:rFonts w:eastAsia="Malgun Gothic"/>
              <w:lang w:eastAsia="en-US"/>
            </w:rPr>
            <w:delText>s</w:delText>
          </w:r>
        </w:del>
      </w:ins>
      <w:ins w:id="138" w:author="Stephen Edge" w:date="2025-01-20T20:53:00Z">
        <w:del w:id="139" w:author="Samsung" w:date="2025-01-22T13:20:00Z">
          <w:r w:rsidDel="00523174">
            <w:rPr>
              <w:rFonts w:eastAsia="Malgun Gothic"/>
              <w:lang w:eastAsia="en-US"/>
            </w:rPr>
            <w:delText xml:space="preserve"> attached and later accesses a sat</w:delText>
          </w:r>
        </w:del>
      </w:ins>
      <w:ins w:id="140" w:author="Stephen Edge" w:date="2025-01-20T20:54:00Z">
        <w:del w:id="141" w:author="Samsung" w:date="2025-01-22T13:20:00Z">
          <w:r w:rsidDel="00523174">
            <w:rPr>
              <w:rFonts w:eastAsia="Malgun Gothic"/>
              <w:lang w:eastAsia="en-US"/>
            </w:rPr>
            <w:delText>ellite</w:delText>
          </w:r>
        </w:del>
      </w:ins>
      <w:ins w:id="142" w:author="Stephen Edge" w:date="2025-01-20T20:53:00Z">
        <w:del w:id="143" w:author="Samsung" w:date="2025-01-22T13:20:00Z">
          <w:r w:rsidDel="00523174">
            <w:rPr>
              <w:rFonts w:eastAsia="Malgun Gothic"/>
              <w:lang w:eastAsia="en-US"/>
            </w:rPr>
            <w:delText xml:space="preserve"> with no NAS state for the UE</w:delText>
          </w:r>
        </w:del>
      </w:ins>
      <w:ins w:id="144" w:author="Stephen Edge" w:date="2025-01-20T20:55:00Z">
        <w:del w:id="145" w:author="Samsung" w:date="2025-01-22T13:20:00Z">
          <w:r w:rsidDel="00523174">
            <w:rPr>
              <w:rFonts w:eastAsia="Malgun Gothic"/>
              <w:lang w:eastAsia="en-US"/>
            </w:rPr>
            <w:delText xml:space="preserve">, stage 3 procedures defined in </w:delText>
          </w:r>
          <w:r w:rsidRPr="002E4BD5" w:rsidDel="00523174">
            <w:rPr>
              <w:rFonts w:eastAsia="Malgun Gothic"/>
              <w:lang w:eastAsia="en-US"/>
            </w:rPr>
            <w:delText>TS 24.301 [46]</w:delText>
          </w:r>
        </w:del>
      </w:ins>
      <w:ins w:id="146" w:author="Stephen Edge" w:date="2025-01-20T20:53:00Z">
        <w:del w:id="147" w:author="Samsung" w:date="2025-01-22T13:20:00Z">
          <w:r w:rsidDel="00523174">
            <w:rPr>
              <w:rFonts w:eastAsia="Malgun Gothic"/>
              <w:lang w:eastAsia="en-US"/>
            </w:rPr>
            <w:delText xml:space="preserve"> </w:delText>
          </w:r>
        </w:del>
      </w:ins>
      <w:ins w:id="148" w:author="Stephen Edge" w:date="2025-01-20T20:55:00Z">
        <w:del w:id="149" w:author="Samsung" w:date="2025-01-22T13:20:00Z">
          <w:r w:rsidDel="00523174">
            <w:rPr>
              <w:rFonts w:eastAsia="Malgun Gothic"/>
              <w:lang w:eastAsia="en-US"/>
            </w:rPr>
            <w:delText xml:space="preserve">can be used </w:delText>
          </w:r>
        </w:del>
      </w:ins>
      <w:ins w:id="150" w:author="Stephen Edge" w:date="2025-01-20T20:56:00Z">
        <w:del w:id="151" w:author="Samsung" w:date="2025-01-22T13:20:00Z">
          <w:r w:rsidDel="00523174">
            <w:rPr>
              <w:rFonts w:eastAsia="Malgun Gothic"/>
              <w:lang w:eastAsia="en-US"/>
            </w:rPr>
            <w:delText>to cause the UE to perform a new attach.</w:delText>
          </w:r>
        </w:del>
      </w:ins>
      <w:ins w:id="152" w:author="QCOM" w:date="2025-01-06T20:53:00Z">
        <w:del w:id="153" w:author="Samsung" w:date="2025-01-22T13:20:00Z">
          <w:r w:rsidR="002E4BD5" w:rsidRPr="002E4BD5" w:rsidDel="00523174">
            <w:rPr>
              <w:rFonts w:eastAsia="Malgun Gothic"/>
              <w:lang w:eastAsia="en-US"/>
            </w:rPr>
            <w:delText xml:space="preserve"> may later perform a new Attach for the same PLMN according to the S&amp;F Monitoring List and S&amp;F Wait Timer.</w:delText>
          </w:r>
        </w:del>
      </w:ins>
    </w:p>
    <w:p w14:paraId="2C8E26D0" w14:textId="00F6B64D" w:rsidR="002E4BD5" w:rsidRPr="002E4BD5" w:rsidDel="00523174" w:rsidRDefault="002E4BD5">
      <w:pPr>
        <w:keepLines/>
        <w:overflowPunct/>
        <w:autoSpaceDE/>
        <w:autoSpaceDN/>
        <w:adjustRightInd/>
        <w:ind w:left="1135" w:hanging="851"/>
        <w:jc w:val="both"/>
        <w:textAlignment w:val="auto"/>
        <w:rPr>
          <w:ins w:id="154" w:author="QCOM" w:date="2025-01-06T20:53:00Z"/>
          <w:del w:id="155" w:author="Samsung" w:date="2025-01-22T13:21:00Z"/>
          <w:rFonts w:eastAsia="Malgun Gothic"/>
          <w:lang w:val="x-none" w:eastAsia="en-US"/>
          <w:rPrChange w:id="156" w:author="QCOM" w:date="2025-01-06T20:55:00Z">
            <w:rPr>
              <w:ins w:id="157" w:author="QCOM" w:date="2025-01-06T20:53:00Z"/>
              <w:del w:id="158" w:author="Samsung" w:date="2025-01-22T13:21:00Z"/>
            </w:rPr>
          </w:rPrChange>
        </w:rPr>
        <w:pPrChange w:id="159" w:author="Stephen Edge" w:date="2025-01-20T20:56:00Z">
          <w:pPr/>
        </w:pPrChange>
      </w:pPr>
      <w:ins w:id="160" w:author="QCOM" w:date="2025-01-06T20:53:00Z">
        <w:del w:id="161" w:author="Samsung" w:date="2025-01-22T13:20:00Z">
          <w:r w:rsidRPr="002E4BD5" w:rsidDel="00523174">
            <w:rPr>
              <w:rFonts w:eastAsia="Malgun Gothic"/>
              <w:lang w:val="x-none" w:eastAsia="en-US"/>
            </w:rPr>
            <w:delText xml:space="preserve">NOTE </w:delText>
          </w:r>
        </w:del>
      </w:ins>
      <w:ins w:id="162" w:author="QCOM" w:date="2025-01-06T20:54:00Z">
        <w:del w:id="163" w:author="Samsung" w:date="2025-01-22T13:20:00Z">
          <w:r w:rsidDel="00523174">
            <w:rPr>
              <w:rFonts w:eastAsia="Malgun Gothic"/>
              <w:lang w:val="x-none" w:eastAsia="en-US"/>
            </w:rPr>
            <w:delText>5</w:delText>
          </w:r>
        </w:del>
      </w:ins>
      <w:ins w:id="164" w:author="QCOM" w:date="2025-01-06T20:53:00Z">
        <w:del w:id="165" w:author="Samsung" w:date="2025-01-22T13:20:00Z">
          <w:r w:rsidRPr="002E4BD5" w:rsidDel="00523174">
            <w:rPr>
              <w:rFonts w:eastAsia="Malgun Gothic"/>
              <w:lang w:val="x-none" w:eastAsia="en-US"/>
            </w:rPr>
            <w:delText>:</w:delText>
          </w:r>
          <w:r w:rsidRPr="002E4BD5" w:rsidDel="00523174">
            <w:rPr>
              <w:rFonts w:eastAsia="Malgun Gothic"/>
              <w:lang w:val="x-none" w:eastAsia="en-US"/>
            </w:rPr>
            <w:tab/>
            <w:delText>Detaching the UE after loss of coverage avoids having to synchronise a new NAS security state for the UE among other satellites.</w:delText>
          </w:r>
        </w:del>
      </w:ins>
      <w:commentRangeEnd w:id="90"/>
      <w:del w:id="166" w:author="Samsung" w:date="2025-01-22T13:21:00Z">
        <w:r w:rsidR="00523174" w:rsidDel="00523174">
          <w:rPr>
            <w:rStyle w:val="af8"/>
          </w:rPr>
          <w:commentReference w:id="90"/>
        </w:r>
      </w:del>
    </w:p>
    <w:p w14:paraId="2C787116" w14:textId="689DB91D" w:rsidR="00595086" w:rsidDel="00523174" w:rsidRDefault="00595086" w:rsidP="00595086">
      <w:pPr>
        <w:rPr>
          <w:del w:id="167" w:author="Samsung" w:date="2025-01-22T13:21:00Z"/>
        </w:rPr>
      </w:pPr>
      <w:del w:id="168" w:author="Samsung" w:date="2025-01-22T13:21:00Z">
        <w:r w:rsidDel="00523174">
          <w:delTex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delText>
        </w:r>
      </w:del>
    </w:p>
    <w:p w14:paraId="2397336F" w14:textId="272BEE30" w:rsidR="00595086" w:rsidDel="00523174" w:rsidRDefault="00595086" w:rsidP="00595086">
      <w:pPr>
        <w:pStyle w:val="NO"/>
        <w:rPr>
          <w:del w:id="169" w:author="Samsung" w:date="2025-01-22T13:21:00Z"/>
        </w:rPr>
      </w:pPr>
      <w:del w:id="170" w:author="Samsung" w:date="2025-01-22T13:21:00Z">
        <w:r w:rsidDel="00523174">
          <w:delText>NOTE </w:delText>
        </w:r>
      </w:del>
      <w:ins w:id="171" w:author="QCOM" w:date="2025-01-08T15:49:00Z">
        <w:del w:id="172" w:author="Samsung" w:date="2025-01-22T13:21:00Z">
          <w:r w:rsidR="009563BC" w:rsidDel="00523174">
            <w:delText>6</w:delText>
          </w:r>
        </w:del>
      </w:ins>
      <w:del w:id="173" w:author="Samsung" w:date="2025-01-22T13:21:00Z">
        <w:r w:rsidDel="00523174">
          <w:delText>5:</w:delText>
        </w:r>
        <w:r w:rsidDel="00523174">
          <w:tab/>
          <w:delText>The timestamp information is used by the HSS to ensure that interactions with MMEs for a UE are handled in the correct order.</w:delText>
        </w:r>
      </w:del>
    </w:p>
    <w:p w14:paraId="7A9CE603" w14:textId="568DE03A" w:rsidR="00595086" w:rsidDel="00523174" w:rsidRDefault="00595086" w:rsidP="00595086">
      <w:pPr>
        <w:pStyle w:val="NO"/>
        <w:rPr>
          <w:del w:id="174" w:author="Samsung" w:date="2025-01-22T13:21:00Z"/>
        </w:rPr>
      </w:pPr>
      <w:del w:id="175" w:author="Samsung" w:date="2025-01-22T13:21:00Z">
        <w:r w:rsidDel="00523174">
          <w:delText>NOTE </w:delText>
        </w:r>
      </w:del>
      <w:ins w:id="176" w:author="QCOM" w:date="2025-01-08T15:49:00Z">
        <w:del w:id="177" w:author="Samsung" w:date="2025-01-22T13:21:00Z">
          <w:r w:rsidR="009563BC" w:rsidDel="00523174">
            <w:delText>7</w:delText>
          </w:r>
        </w:del>
      </w:ins>
      <w:del w:id="178" w:author="Samsung" w:date="2025-01-22T13:21:00Z">
        <w:r w:rsidDel="00523174">
          <w:delText>6:</w:delText>
        </w:r>
        <w:r w:rsidDel="00523174">
          <w:tab/>
          <w:delText>The absence of timestamp in the Update Location Request can occur e.g. when the UE is connecting from a network that does not operate in S&amp;F mode.</w:delText>
        </w:r>
      </w:del>
    </w:p>
    <w:p w14:paraId="7031063C" w14:textId="79D34C56" w:rsidR="00595086" w:rsidDel="00523174" w:rsidRDefault="00595086" w:rsidP="00595086">
      <w:pPr>
        <w:rPr>
          <w:del w:id="179" w:author="Samsung" w:date="2025-01-22T13:21:00Z"/>
        </w:rPr>
      </w:pPr>
      <w:del w:id="180" w:author="Samsung" w:date="2025-01-22T13:21:00Z">
        <w:r w:rsidDel="00523174">
          <w:delText>The EPS may expose whether a UE is in S&amp;F Mode and provide to the SCS/AS related timing information to guide the SCS/AS decision when to try to contact the UE. This is further described in clause 5.6.3.10 of TS 23.682 [74].</w:delText>
        </w:r>
      </w:del>
    </w:p>
    <w:p w14:paraId="2FF85294" w14:textId="3A24819E" w:rsidR="00321495" w:rsidDel="00523174" w:rsidRDefault="00321495" w:rsidP="00321495">
      <w:pPr>
        <w:pStyle w:val="B1"/>
        <w:ind w:left="0" w:firstLine="0"/>
        <w:rPr>
          <w:del w:id="181" w:author="Samsung" w:date="2025-01-22T13:21:00Z"/>
        </w:rPr>
      </w:pPr>
    </w:p>
    <w:p w14:paraId="0CFD1931" w14:textId="0083DEDD" w:rsidR="002C4409" w:rsidRPr="00D46226" w:rsidDel="00523174" w:rsidRDefault="002C4409" w:rsidP="002C44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182" w:author="Samsung" w:date="2025-01-22T13:21:00Z"/>
          <w:rFonts w:ascii="Arial" w:eastAsia="SimSun" w:hAnsi="Arial" w:cs="Arial"/>
          <w:color w:val="FF0000"/>
          <w:sz w:val="28"/>
          <w:szCs w:val="28"/>
          <w:lang w:val="en-US"/>
        </w:rPr>
      </w:pPr>
      <w:bookmarkStart w:id="183" w:name="_MON_1356366762"/>
      <w:bookmarkStart w:id="184" w:name="_MON_1299389665"/>
      <w:bookmarkStart w:id="185" w:name="_MON_1299389796"/>
      <w:bookmarkStart w:id="186" w:name="_MON_1303038812"/>
      <w:bookmarkStart w:id="187" w:name="_MON_1299048431"/>
      <w:bookmarkStart w:id="188" w:name="_MON_1299048566"/>
      <w:bookmarkStart w:id="189" w:name="_MON_1299048618"/>
      <w:bookmarkStart w:id="190" w:name="_MON_1299048625"/>
      <w:bookmarkStart w:id="191" w:name="_MON_1299048639"/>
      <w:bookmarkStart w:id="192" w:name="_MON_1299048645"/>
      <w:bookmarkStart w:id="193" w:name="_MON_1299048702"/>
      <w:bookmarkStart w:id="194" w:name="_MON_1299048720"/>
      <w:bookmarkStart w:id="195" w:name="_MON_1299266800"/>
      <w:bookmarkEnd w:id="183"/>
      <w:bookmarkEnd w:id="184"/>
      <w:bookmarkEnd w:id="185"/>
      <w:bookmarkEnd w:id="186"/>
      <w:bookmarkEnd w:id="187"/>
      <w:bookmarkEnd w:id="188"/>
      <w:bookmarkEnd w:id="189"/>
      <w:bookmarkEnd w:id="190"/>
      <w:bookmarkEnd w:id="191"/>
      <w:bookmarkEnd w:id="192"/>
      <w:bookmarkEnd w:id="193"/>
      <w:bookmarkEnd w:id="194"/>
      <w:bookmarkEnd w:id="195"/>
      <w:del w:id="196" w:author="Samsung" w:date="2025-01-22T13:21:00Z">
        <w:r w:rsidRPr="00D46226" w:rsidDel="00523174">
          <w:rPr>
            <w:rFonts w:ascii="Arial" w:eastAsia="SimSun" w:hAnsi="Arial" w:cs="Arial"/>
            <w:color w:val="FF0000"/>
            <w:sz w:val="28"/>
            <w:szCs w:val="28"/>
            <w:lang w:val="en-US"/>
          </w:rPr>
          <w:delText>* * * *</w:delText>
        </w:r>
        <w:r w:rsidDel="00523174">
          <w:rPr>
            <w:rFonts w:ascii="Arial" w:eastAsia="SimSun" w:hAnsi="Arial" w:cs="Arial"/>
            <w:color w:val="FF0000"/>
            <w:sz w:val="28"/>
            <w:szCs w:val="28"/>
            <w:lang w:val="en-US"/>
          </w:rPr>
          <w:delText xml:space="preserve"> Next </w:delText>
        </w:r>
        <w:r w:rsidRPr="00D46226" w:rsidDel="00523174">
          <w:rPr>
            <w:rFonts w:ascii="Arial" w:eastAsia="SimSun" w:hAnsi="Arial" w:cs="Arial"/>
            <w:color w:val="FF0000"/>
            <w:sz w:val="28"/>
            <w:szCs w:val="28"/>
            <w:lang w:val="en-US"/>
          </w:rPr>
          <w:delText>chang</w:delText>
        </w:r>
        <w:r w:rsidDel="00523174">
          <w:rPr>
            <w:rFonts w:ascii="Arial" w:eastAsia="SimSun" w:hAnsi="Arial" w:cs="Arial"/>
            <w:color w:val="FF0000"/>
            <w:sz w:val="28"/>
            <w:szCs w:val="28"/>
            <w:lang w:val="en-US"/>
          </w:rPr>
          <w:delText>e</w:delText>
        </w:r>
        <w:r w:rsidRPr="00D46226" w:rsidDel="00523174">
          <w:rPr>
            <w:rFonts w:ascii="Arial" w:eastAsia="SimSun" w:hAnsi="Arial" w:cs="Arial"/>
            <w:color w:val="FF0000"/>
            <w:sz w:val="28"/>
            <w:szCs w:val="28"/>
            <w:lang w:val="en-US"/>
          </w:rPr>
          <w:delText xml:space="preserve"> * * * *</w:delText>
        </w:r>
      </w:del>
    </w:p>
    <w:p w14:paraId="7AF78162" w14:textId="3EE87497" w:rsidR="002C4409" w:rsidRPr="00990165" w:rsidDel="00523174" w:rsidRDefault="002C4409" w:rsidP="002C4409">
      <w:pPr>
        <w:pStyle w:val="40"/>
        <w:rPr>
          <w:del w:id="197" w:author="Samsung" w:date="2025-01-22T13:21:00Z"/>
        </w:rPr>
      </w:pPr>
      <w:bookmarkStart w:id="198" w:name="_Toc19171974"/>
      <w:bookmarkStart w:id="199" w:name="_Toc27844267"/>
      <w:bookmarkStart w:id="200" w:name="_Toc36134425"/>
      <w:bookmarkStart w:id="201" w:name="_Toc45176108"/>
      <w:bookmarkStart w:id="202" w:name="_Toc51762138"/>
      <w:bookmarkStart w:id="203" w:name="_Toc51762623"/>
      <w:bookmarkStart w:id="204" w:name="_Toc51763106"/>
      <w:bookmarkStart w:id="205" w:name="_Toc185599233"/>
      <w:del w:id="206" w:author="Samsung" w:date="2025-01-22T13:21:00Z">
        <w:r w:rsidRPr="00990165" w:rsidDel="00523174">
          <w:delText>5.3.8.3</w:delText>
        </w:r>
        <w:r w:rsidRPr="00990165" w:rsidDel="00523174">
          <w:tab/>
          <w:delText>MME-initiated Detach procedure</w:delText>
        </w:r>
        <w:bookmarkEnd w:id="198"/>
        <w:bookmarkEnd w:id="199"/>
        <w:bookmarkEnd w:id="200"/>
        <w:bookmarkEnd w:id="201"/>
        <w:bookmarkEnd w:id="202"/>
        <w:bookmarkEnd w:id="203"/>
        <w:bookmarkEnd w:id="204"/>
        <w:bookmarkEnd w:id="205"/>
      </w:del>
    </w:p>
    <w:p w14:paraId="042B7E32" w14:textId="4CA0E985" w:rsidR="002C4409" w:rsidRPr="00990165" w:rsidDel="00523174" w:rsidRDefault="002C4409" w:rsidP="002C4409">
      <w:pPr>
        <w:rPr>
          <w:del w:id="207" w:author="Samsung" w:date="2025-01-22T13:21:00Z"/>
        </w:rPr>
      </w:pPr>
      <w:del w:id="208" w:author="Samsung" w:date="2025-01-22T13:21:00Z">
        <w:r w:rsidRPr="00990165" w:rsidDel="00523174">
          <w:delText>The MME-Initiated Detach procedure when initiated by the MME is illustrated in Figure 5.3.8.3-1.</w:delText>
        </w:r>
      </w:del>
    </w:p>
    <w:p w14:paraId="139505BB" w14:textId="3632B29A" w:rsidR="002C4409" w:rsidRPr="00990165" w:rsidDel="00523174" w:rsidRDefault="002C4409" w:rsidP="002C4409">
      <w:pPr>
        <w:rPr>
          <w:del w:id="209" w:author="Samsung" w:date="2025-01-22T13:21:00Z"/>
        </w:rPr>
      </w:pPr>
      <w:del w:id="210" w:author="Samsung" w:date="2025-01-22T13:21:00Z">
        <w:r w:rsidRPr="00990165" w:rsidDel="00523174">
          <w:delTex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delText>
        </w:r>
      </w:del>
    </w:p>
    <w:bookmarkStart w:id="211" w:name="_MON_1334325320"/>
    <w:bookmarkEnd w:id="211"/>
    <w:p w14:paraId="570987F0" w14:textId="7D23A3BA" w:rsidR="002C4409" w:rsidRPr="00990165" w:rsidDel="00523174" w:rsidRDefault="002C4409" w:rsidP="002C4409">
      <w:pPr>
        <w:pStyle w:val="TH"/>
        <w:rPr>
          <w:del w:id="212" w:author="Samsung" w:date="2025-01-22T13:21:00Z"/>
        </w:rPr>
      </w:pPr>
      <w:del w:id="213" w:author="Samsung" w:date="2025-01-22T13:21:00Z">
        <w:r w:rsidRPr="00990165" w:rsidDel="00523174">
          <w:object w:dxaOrig="9180" w:dyaOrig="5039" w14:anchorId="342B44B4">
            <v:shape id="_x0000_i1026" type="#_x0000_t75" style="width:459.45pt;height:251.35pt" o:ole="">
              <v:imagedata r:id="rId18" o:title=""/>
            </v:shape>
            <o:OLEObject Type="Embed" ProgID="Word.Picture.8" ShapeID="_x0000_i1026" DrawAspect="Content" ObjectID="_1799074436" r:id="rId19"/>
          </w:object>
        </w:r>
      </w:del>
    </w:p>
    <w:p w14:paraId="23B0D416" w14:textId="5E69D945" w:rsidR="002C4409" w:rsidRPr="00990165" w:rsidDel="00523174" w:rsidRDefault="002C4409" w:rsidP="002C4409">
      <w:pPr>
        <w:pStyle w:val="TF"/>
        <w:rPr>
          <w:del w:id="214" w:author="Samsung" w:date="2025-01-22T13:21:00Z"/>
        </w:rPr>
      </w:pPr>
      <w:del w:id="215" w:author="Samsung" w:date="2025-01-22T13:21:00Z">
        <w:r w:rsidRPr="00990165" w:rsidDel="00523174">
          <w:delText>Figure 5.3.8.3-1: MME-Initiated Detach Procedure</w:delText>
        </w:r>
      </w:del>
    </w:p>
    <w:p w14:paraId="51C517EC" w14:textId="18EC97A8" w:rsidR="002C4409" w:rsidRPr="00990165" w:rsidDel="00523174" w:rsidRDefault="002C4409" w:rsidP="002C4409">
      <w:pPr>
        <w:pStyle w:val="NO"/>
        <w:rPr>
          <w:del w:id="216" w:author="Samsung" w:date="2025-01-22T13:21:00Z"/>
        </w:rPr>
      </w:pPr>
      <w:del w:id="217" w:author="Samsung" w:date="2025-01-22T13:21:00Z">
        <w:r w:rsidRPr="00990165" w:rsidDel="00523174">
          <w:delText>NOTE 1:</w:delText>
        </w:r>
        <w:r w:rsidRPr="00990165" w:rsidDel="00523174">
          <w:tab/>
          <w:delText>For a PMIP-based S5/S8, procedure steps (A) are defined in TS</w:delText>
        </w:r>
        <w:r w:rsidDel="00523174">
          <w:delText> </w:delText>
        </w:r>
        <w:r w:rsidRPr="00990165" w:rsidDel="00523174">
          <w:delText>23.402</w:delText>
        </w:r>
        <w:r w:rsidDel="00523174">
          <w:delText> </w:delText>
        </w:r>
        <w:r w:rsidRPr="00990165" w:rsidDel="00523174">
          <w:delText>[2]. Steps 3, 4 and 5 concern GTP based S5/S8.</w:delText>
        </w:r>
      </w:del>
    </w:p>
    <w:p w14:paraId="1133A0F6" w14:textId="7F5A2522" w:rsidR="002C4409" w:rsidRPr="00990165" w:rsidDel="00523174" w:rsidRDefault="002C4409" w:rsidP="002C4409">
      <w:pPr>
        <w:pStyle w:val="NO"/>
        <w:rPr>
          <w:del w:id="218" w:author="Samsung" w:date="2025-01-22T13:21:00Z"/>
        </w:rPr>
      </w:pPr>
      <w:del w:id="219" w:author="Samsung" w:date="2025-01-22T13:21:00Z">
        <w:r w:rsidRPr="00990165" w:rsidDel="00523174">
          <w:delText>NOTE 2:</w:delText>
        </w:r>
        <w:r w:rsidRPr="00990165" w:rsidDel="00523174">
          <w:tab/>
          <w:delText>Procedure steps (B) are used by the procedure steps (E) in clause 5.3.2.1.</w:delText>
        </w:r>
      </w:del>
    </w:p>
    <w:p w14:paraId="04B2CA3F" w14:textId="7AA740EC" w:rsidR="002C4409" w:rsidRPr="00990165" w:rsidDel="00523174" w:rsidRDefault="002C4409" w:rsidP="002C4409">
      <w:pPr>
        <w:pStyle w:val="B1"/>
        <w:rPr>
          <w:del w:id="220" w:author="Samsung" w:date="2025-01-22T13:21:00Z"/>
        </w:rPr>
      </w:pPr>
      <w:del w:id="221" w:author="Samsung" w:date="2025-01-22T13:21:00Z">
        <w:r w:rsidRPr="00990165" w:rsidDel="00523174">
          <w:delText>1.</w:delText>
        </w:r>
        <w:r w:rsidRPr="00990165" w:rsidDel="00523174">
          <w:tab/>
          <w:delText>The MME initiated detach procedure is either explicit (e.g. by O&amp;M intervention</w:delText>
        </w:r>
      </w:del>
      <w:ins w:id="222" w:author="QCOM" w:date="2025-01-09T21:04:00Z">
        <w:del w:id="223" w:author="Samsung" w:date="2025-01-22T13:21:00Z">
          <w:r w:rsidDel="00523174">
            <w:delText xml:space="preserve"> or optiona</w:delText>
          </w:r>
        </w:del>
      </w:ins>
      <w:ins w:id="224" w:author="QCOM" w:date="2025-01-09T21:05:00Z">
        <w:del w:id="225" w:author="Samsung" w:date="2025-01-22T13:21:00Z">
          <w:r w:rsidDel="00523174">
            <w:delText>lly</w:delText>
          </w:r>
        </w:del>
      </w:ins>
      <w:ins w:id="226" w:author="QCOM" w:date="2025-01-09T21:04:00Z">
        <w:del w:id="227" w:author="Samsung" w:date="2025-01-22T13:21:00Z">
          <w:r w:rsidDel="00523174">
            <w:delText xml:space="preserve"> before </w:delText>
          </w:r>
        </w:del>
      </w:ins>
      <w:ins w:id="228" w:author="QCOM" w:date="2025-01-09T21:05:00Z">
        <w:del w:id="229" w:author="Samsung" w:date="2025-01-22T13:21:00Z">
          <w:r w:rsidDel="00523174">
            <w:delText>coverage will be lost for a UE in S&amp;F mode</w:delText>
          </w:r>
        </w:del>
      </w:ins>
      <w:del w:id="230" w:author="Samsung" w:date="2025-01-22T13:21:00Z">
        <w:r w:rsidRPr="00990165" w:rsidDel="00523174">
          <w:delText>)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delText>
        </w:r>
      </w:del>
    </w:p>
    <w:p w14:paraId="5A05944C" w14:textId="03240F8F" w:rsidR="002C4409" w:rsidRPr="00990165" w:rsidDel="00523174" w:rsidRDefault="002C4409" w:rsidP="002C4409">
      <w:pPr>
        <w:pStyle w:val="B1"/>
        <w:rPr>
          <w:del w:id="231" w:author="Samsung" w:date="2025-01-22T13:21:00Z"/>
        </w:rPr>
      </w:pPr>
      <w:del w:id="232" w:author="Samsung" w:date="2025-01-22T13:21:00Z">
        <w:r w:rsidRPr="00990165" w:rsidDel="00523174">
          <w:tab/>
          <w:delText>For emergency attached UEs, MME initiated implicit detach procedures are based on an inactivity timeout specific to emergency.</w:delText>
        </w:r>
      </w:del>
    </w:p>
    <w:p w14:paraId="23171768" w14:textId="0C129061" w:rsidR="002C4409" w:rsidRPr="00990165" w:rsidDel="00523174" w:rsidRDefault="002C4409" w:rsidP="002C4409">
      <w:pPr>
        <w:pStyle w:val="B1"/>
        <w:rPr>
          <w:del w:id="233" w:author="Samsung" w:date="2025-01-22T13:21:00Z"/>
        </w:rPr>
      </w:pPr>
      <w:del w:id="234" w:author="Samsung" w:date="2025-01-22T13:21:00Z">
        <w:r w:rsidRPr="00990165" w:rsidDel="00523174">
          <w:tab/>
          <w:delTex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delText>
        </w:r>
      </w:del>
    </w:p>
    <w:p w14:paraId="47E9A48E" w14:textId="78461B5C" w:rsidR="002C4409" w:rsidDel="00523174" w:rsidRDefault="002C4409" w:rsidP="002C4409">
      <w:pPr>
        <w:pStyle w:val="B1"/>
        <w:rPr>
          <w:del w:id="235" w:author="Samsung" w:date="2025-01-22T13:21:00Z"/>
        </w:rPr>
      </w:pPr>
      <w:del w:id="236" w:author="Samsung" w:date="2025-01-22T13:21:00Z">
        <w:r w:rsidDel="00523174">
          <w:tab/>
          <w:delTex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delText>
        </w:r>
      </w:del>
    </w:p>
    <w:p w14:paraId="695AC921" w14:textId="4E4E6E42" w:rsidR="002C4409" w:rsidRPr="00990165" w:rsidDel="00523174" w:rsidRDefault="002C4409" w:rsidP="002C4409">
      <w:pPr>
        <w:pStyle w:val="B1"/>
        <w:rPr>
          <w:del w:id="237" w:author="Samsung" w:date="2025-01-22T13:21:00Z"/>
        </w:rPr>
      </w:pPr>
      <w:del w:id="238" w:author="Samsung" w:date="2025-01-22T13:21:00Z">
        <w:r w:rsidRPr="00990165" w:rsidDel="00523174">
          <w:delText>2.</w:delText>
        </w:r>
        <w:r w:rsidRPr="00990165" w:rsidDel="00523174">
          <w:tab/>
          <w:delText>If the UE has no activated PDN connection, then steps 2 to 10 are not executed.</w:delText>
        </w:r>
        <w:r w:rsidDel="00523174">
          <w:delText xml:space="preserve"> If the PLMN has configured secondary RAT usage reporting, the MME shall wait for step 11, if applicable, and perform step 12 before step 2 onwards.</w:delText>
        </w:r>
        <w:r w:rsidRPr="00990165" w:rsidDel="00523174">
          <w:delText xml:space="preserve"> For any PDN connections to the SCEF, the MME indicates to the SCEF that the PDN connection for the UE is no longer available according to TS</w:delText>
        </w:r>
        <w:r w:rsidDel="00523174">
          <w:delText> </w:delText>
        </w:r>
        <w:r w:rsidRPr="00990165" w:rsidDel="00523174">
          <w:delText>23.682</w:delText>
        </w:r>
        <w:r w:rsidDel="00523174">
          <w:delText> </w:delText>
        </w:r>
        <w:r w:rsidRPr="00990165" w:rsidDel="00523174">
          <w:delTex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delText>
        </w:r>
        <w:r w:rsidDel="00523174">
          <w:delText>, Secondary RAT usage data, PSCell ID</w:delText>
        </w:r>
        <w:r w:rsidRPr="00990165" w:rsidDel="00523174">
          <w:delText>) message per PDN connection to the Serving GW. If the UE Time Zone has changed, the MME includes the UE Time Zone IE in this message. NAS Release Cause is only sent by the MME to the PDN GW if this is permitted according to MME operator's policy.</w:delText>
        </w:r>
        <w:r w:rsidDel="00523174">
          <w:delText xml:space="preserve"> If Secondary RAT usage data report was received from the RAN, the MME includes this in the Delete Session Request message. If MME has received PSCell ID from </w:delText>
        </w:r>
        <w:r w:rsidRPr="00AD079E" w:rsidDel="00523174">
          <w:rPr>
            <w:noProof/>
          </w:rPr>
          <w:delText>eNodeB</w:delText>
        </w:r>
        <w:r w:rsidDel="00523174">
          <w:delText>, the MME includes it in Delete Session Request.</w:delText>
        </w:r>
      </w:del>
    </w:p>
    <w:p w14:paraId="5AE2E641" w14:textId="60C1F2D5" w:rsidR="002C4409" w:rsidRPr="00990165" w:rsidDel="00523174" w:rsidRDefault="002C4409" w:rsidP="002C4409">
      <w:pPr>
        <w:pStyle w:val="B1"/>
        <w:rPr>
          <w:del w:id="239" w:author="Samsung" w:date="2025-01-22T13:21:00Z"/>
        </w:rPr>
      </w:pPr>
      <w:del w:id="240" w:author="Samsung" w:date="2025-01-22T13:21:00Z">
        <w:r w:rsidRPr="00990165" w:rsidDel="00523174">
          <w:delText>3.</w:delText>
        </w:r>
        <w:r w:rsidRPr="00990165" w:rsidDel="00523174">
          <w:tab/>
          <w:delText>When the S</w:delText>
        </w:r>
        <w:r w:rsidRPr="00990165" w:rsidDel="00523174">
          <w:noBreakHyphen/>
          <w:delText>GW receives the first Delete Session Request message from the MME or SGSN in ISR activated state, the Serving GW deactivates ISR, releases the related EPS Bearer context information and responds with Delete Session Response (Cause).</w:delText>
        </w:r>
      </w:del>
    </w:p>
    <w:p w14:paraId="4DA841B3" w14:textId="2ED06704" w:rsidR="002C4409" w:rsidRPr="00990165" w:rsidDel="00523174" w:rsidRDefault="002C4409" w:rsidP="002C4409">
      <w:pPr>
        <w:pStyle w:val="B1"/>
        <w:rPr>
          <w:del w:id="241" w:author="Samsung" w:date="2025-01-22T13:21:00Z"/>
        </w:rPr>
      </w:pPr>
      <w:del w:id="242" w:author="Samsung" w:date="2025-01-22T13:21:00Z">
        <w:r w:rsidRPr="00990165" w:rsidDel="00523174">
          <w:tab/>
          <w:delText>When the S</w:delText>
        </w:r>
        <w:r w:rsidRPr="00990165" w:rsidDel="00523174">
          <w:noBreakHyphen/>
          <w:delTex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delText>
        </w:r>
        <w:r w:rsidDel="00523174">
          <w:delText xml:space="preserve"> and, optionally, APN Rate Control Status according to clause 4.7.7.3</w:delText>
        </w:r>
        <w:r w:rsidRPr="00990165" w:rsidDel="00523174">
          <w:delText>) message.</w:delText>
        </w:r>
      </w:del>
    </w:p>
    <w:p w14:paraId="4AED540E" w14:textId="50667022" w:rsidR="002C4409" w:rsidRPr="00990165" w:rsidDel="00523174" w:rsidRDefault="002C4409" w:rsidP="002C4409">
      <w:pPr>
        <w:pStyle w:val="B1"/>
        <w:rPr>
          <w:del w:id="243" w:author="Samsung" w:date="2025-01-22T13:21:00Z"/>
        </w:rPr>
      </w:pPr>
      <w:del w:id="244" w:author="Samsung" w:date="2025-01-22T13:21:00Z">
        <w:r w:rsidRPr="00990165" w:rsidDel="00523174">
          <w:delText>4.</w:delText>
        </w:r>
        <w:r w:rsidRPr="00990165" w:rsidDel="00523174">
          <w:tab/>
          <w:delText>If ISR is activated, MME sends Detach Notification (Cause) message to the associated SGSN. The cause indicates whether it is a local or complete detach.</w:delText>
        </w:r>
      </w:del>
    </w:p>
    <w:p w14:paraId="0DBE89BC" w14:textId="30F3A62B" w:rsidR="002C4409" w:rsidRPr="00990165" w:rsidDel="00523174" w:rsidRDefault="002C4409" w:rsidP="002C4409">
      <w:pPr>
        <w:pStyle w:val="B1"/>
        <w:rPr>
          <w:del w:id="245" w:author="Samsung" w:date="2025-01-22T13:21:00Z"/>
        </w:rPr>
      </w:pPr>
      <w:del w:id="246" w:author="Samsung" w:date="2025-01-22T13:21:00Z">
        <w:r w:rsidRPr="00990165" w:rsidDel="00523174">
          <w:delText>5.</w:delText>
        </w:r>
        <w:r w:rsidRPr="00990165" w:rsidDel="00523174">
          <w:tab/>
          <w:delTex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delText>
        </w:r>
      </w:del>
    </w:p>
    <w:p w14:paraId="61B6B34F" w14:textId="55077E9E" w:rsidR="002C4409" w:rsidRPr="00990165" w:rsidDel="00523174" w:rsidRDefault="002C4409" w:rsidP="002C4409">
      <w:pPr>
        <w:pStyle w:val="B1"/>
        <w:rPr>
          <w:del w:id="247" w:author="Samsung" w:date="2025-01-22T13:21:00Z"/>
        </w:rPr>
      </w:pPr>
      <w:del w:id="248" w:author="Samsung" w:date="2025-01-22T13:21:00Z">
        <w:r w:rsidRPr="00990165" w:rsidDel="00523174">
          <w:delText>6.</w:delText>
        </w:r>
        <w:r w:rsidRPr="00990165" w:rsidDel="00523174">
          <w:tab/>
          <w:delText>If ISR is activated, Serving GW deactivates ISR.</w:delText>
        </w:r>
      </w:del>
    </w:p>
    <w:p w14:paraId="3909B883" w14:textId="6265939F" w:rsidR="002C4409" w:rsidRPr="00990165" w:rsidDel="00523174" w:rsidRDefault="002C4409" w:rsidP="002C4409">
      <w:pPr>
        <w:pStyle w:val="B1"/>
        <w:rPr>
          <w:del w:id="249" w:author="Samsung" w:date="2025-01-22T13:21:00Z"/>
        </w:rPr>
      </w:pPr>
      <w:del w:id="250" w:author="Samsung" w:date="2025-01-22T13:21:00Z">
        <w:r w:rsidRPr="00990165" w:rsidDel="00523174">
          <w:tab/>
          <w:delText>If ISR is not activated and the Serving GW received one or several Delete Bearer Request message(s) from SGSN in step 2, the Serving GW sends a Delete Session Request (LBI, User Location Information (ECGI or CGI/SAI), NAS Release Cause if available</w:delText>
        </w:r>
        <w:r w:rsidDel="00523174">
          <w:delText>, Secondary RAT usage data</w:delText>
        </w:r>
        <w:r w:rsidRPr="00990165" w:rsidDel="00523174">
          <w:delText>) message for each associated PDN connection to the PDN GW. NAS Release Cause is the one received in the Delete Session Request from the MME. This message indicates that all bearers belonging to that PDN connection shall be released.</w:delText>
        </w:r>
      </w:del>
    </w:p>
    <w:p w14:paraId="44F85920" w14:textId="6C0BE129" w:rsidR="002C4409" w:rsidRPr="00990165" w:rsidDel="00523174" w:rsidRDefault="002C4409" w:rsidP="002C4409">
      <w:pPr>
        <w:pStyle w:val="B1"/>
        <w:rPr>
          <w:del w:id="251" w:author="Samsung" w:date="2025-01-22T13:21:00Z"/>
        </w:rPr>
      </w:pPr>
      <w:del w:id="252" w:author="Samsung" w:date="2025-01-22T13:21:00Z">
        <w:r w:rsidRPr="00990165" w:rsidDel="00523174">
          <w:tab/>
          <w:delText>If the MME and/or SGSN send(s) UE's Location Information</w:delText>
        </w:r>
        <w:r w:rsidDel="00523174">
          <w:delText>,</w:delText>
        </w:r>
        <w:r w:rsidRPr="00990165" w:rsidDel="00523174">
          <w:delText xml:space="preserve"> and/or UE Time Zone</w:delText>
        </w:r>
        <w:r w:rsidDel="00523174">
          <w:delText xml:space="preserve"> and/or Secondary RAT usage data</w:delText>
        </w:r>
        <w:r w:rsidRPr="00990165" w:rsidDel="00523174">
          <w:delText xml:space="preserve"> in step 2 and/or </w:delText>
        </w:r>
        <w:r w:rsidDel="00523174">
          <w:delText>s</w:delText>
        </w:r>
        <w:r w:rsidRPr="00990165" w:rsidDel="00523174">
          <w:delText>tep 5, the S</w:delText>
        </w:r>
        <w:r w:rsidRPr="00990165" w:rsidDel="00523174">
          <w:noBreakHyphen/>
          <w:delText>GW includes the User Location Information</w:delText>
        </w:r>
        <w:r w:rsidDel="00523174">
          <w:delText>,</w:delText>
        </w:r>
        <w:r w:rsidRPr="00990165" w:rsidDel="00523174">
          <w:delText xml:space="preserve"> and/or UE Time Zone Information with the least age in this message</w:delText>
        </w:r>
        <w:r w:rsidDel="00523174">
          <w:delText xml:space="preserve"> and/or Secondary RAT usage data</w:delText>
        </w:r>
        <w:r w:rsidRPr="00990165" w:rsidDel="00523174">
          <w:delText>.</w:delText>
        </w:r>
      </w:del>
    </w:p>
    <w:p w14:paraId="067FEACF" w14:textId="7363BD40" w:rsidR="002C4409" w:rsidRPr="00990165" w:rsidDel="00523174" w:rsidRDefault="002C4409" w:rsidP="002C4409">
      <w:pPr>
        <w:pStyle w:val="B1"/>
        <w:rPr>
          <w:del w:id="253" w:author="Samsung" w:date="2025-01-22T13:21:00Z"/>
        </w:rPr>
      </w:pPr>
      <w:del w:id="254" w:author="Samsung" w:date="2025-01-22T13:21:00Z">
        <w:r w:rsidRPr="00990165" w:rsidDel="00523174">
          <w:delText>7.</w:delText>
        </w:r>
        <w:r w:rsidRPr="00990165" w:rsidDel="00523174">
          <w:tab/>
          <w:delText>The PDN GW acknowledges with Delete Session Response (Cause</w:delText>
        </w:r>
        <w:r w:rsidDel="00523174">
          <w:delText xml:space="preserve"> and, optionally, APN Rate Control Status according to clause 4.7.7.3</w:delText>
        </w:r>
        <w:r w:rsidRPr="00990165" w:rsidDel="00523174">
          <w:delText>) message.</w:delText>
        </w:r>
      </w:del>
    </w:p>
    <w:p w14:paraId="745FB3EE" w14:textId="365ED34D" w:rsidR="002C4409" w:rsidRPr="00990165" w:rsidDel="00523174" w:rsidRDefault="002C4409" w:rsidP="002C4409">
      <w:pPr>
        <w:pStyle w:val="B1"/>
        <w:rPr>
          <w:del w:id="255" w:author="Samsung" w:date="2025-01-22T13:21:00Z"/>
        </w:rPr>
      </w:pPr>
      <w:del w:id="256" w:author="Samsung" w:date="2025-01-22T13:21:00Z">
        <w:r w:rsidRPr="00990165" w:rsidDel="00523174">
          <w:delText>8.</w:delText>
        </w:r>
        <w:r w:rsidRPr="00990165" w:rsidDel="00523174">
          <w:tab/>
          <w:delText>The PDN GW employs an IP</w:delText>
        </w:r>
        <w:r w:rsidRPr="00990165" w:rsidDel="00523174">
          <w:noBreakHyphen/>
          <w:delText>CAN Session Termination procedure as defined in TS</w:delText>
        </w:r>
        <w:r w:rsidDel="00523174">
          <w:delText> </w:delText>
        </w:r>
        <w:r w:rsidRPr="00990165" w:rsidDel="00523174">
          <w:delText>23.203</w:delText>
        </w:r>
        <w:r w:rsidDel="00523174">
          <w:delText> </w:delText>
        </w:r>
        <w:r w:rsidRPr="00990165" w:rsidDel="00523174">
          <w:delText>[6] with the PCRF to indicate to the PCRF that the EPS Bearer(s) are released if a PCRF is configured. If requested by the PCRF the PDN GW indicates User Location Information and/or UE Time Zone Information and NAS Release Cause (if available) to the PCRF as defined in TS</w:delText>
        </w:r>
        <w:r w:rsidDel="00523174">
          <w:delText> </w:delText>
        </w:r>
        <w:r w:rsidRPr="00990165" w:rsidDel="00523174">
          <w:delText>23.203</w:delText>
        </w:r>
        <w:r w:rsidDel="00523174">
          <w:delText> </w:delText>
        </w:r>
        <w:r w:rsidRPr="00990165" w:rsidDel="00523174">
          <w:delText>[6].</w:delText>
        </w:r>
      </w:del>
    </w:p>
    <w:p w14:paraId="16869C29" w14:textId="2147AEB3" w:rsidR="002C4409" w:rsidRPr="00990165" w:rsidDel="00523174" w:rsidRDefault="002C4409" w:rsidP="002C4409">
      <w:pPr>
        <w:pStyle w:val="B1"/>
        <w:rPr>
          <w:del w:id="257" w:author="Samsung" w:date="2025-01-22T13:21:00Z"/>
        </w:rPr>
      </w:pPr>
      <w:del w:id="258" w:author="Samsung" w:date="2025-01-22T13:21:00Z">
        <w:r w:rsidRPr="00990165" w:rsidDel="00523174">
          <w:delText>9.</w:delText>
        </w:r>
        <w:r w:rsidRPr="00990165" w:rsidDel="00523174">
          <w:tab/>
          <w:delText>The Serving GW acknowledges with Delete Session Response (Cause</w:delText>
        </w:r>
        <w:r w:rsidDel="00523174">
          <w:delText>, APN Rate Control Status</w:delText>
        </w:r>
        <w:r w:rsidRPr="00990165" w:rsidDel="00523174">
          <w:delText>) message.</w:delText>
        </w:r>
      </w:del>
    </w:p>
    <w:p w14:paraId="45219D8C" w14:textId="0AB19B7D" w:rsidR="002C4409" w:rsidRPr="00990165" w:rsidDel="00523174" w:rsidRDefault="002C4409" w:rsidP="002C4409">
      <w:pPr>
        <w:pStyle w:val="B1"/>
        <w:rPr>
          <w:del w:id="259" w:author="Samsung" w:date="2025-01-22T13:21:00Z"/>
        </w:rPr>
      </w:pPr>
      <w:del w:id="260" w:author="Samsung" w:date="2025-01-22T13:21:00Z">
        <w:r w:rsidRPr="00990165" w:rsidDel="00523174">
          <w:delText>10.</w:delText>
        </w:r>
        <w:r w:rsidRPr="00990165" w:rsidDel="00523174">
          <w:tab/>
          <w:delText>The SGSN sends Detach Acknowledge message to the MME</w:delText>
        </w:r>
        <w:r w:rsidDel="00523174">
          <w:delText xml:space="preserve"> (APN Rate Control Status). The MME stores the APN Rate Control Status in the MM context</w:delText>
        </w:r>
        <w:r w:rsidRPr="00990165" w:rsidDel="00523174">
          <w:delText>.</w:delText>
        </w:r>
      </w:del>
    </w:p>
    <w:p w14:paraId="35A5D6BB" w14:textId="7093484F" w:rsidR="002C4409" w:rsidRPr="00990165" w:rsidDel="00523174" w:rsidRDefault="002C4409" w:rsidP="002C4409">
      <w:pPr>
        <w:pStyle w:val="B1"/>
        <w:rPr>
          <w:del w:id="261" w:author="Samsung" w:date="2025-01-22T13:21:00Z"/>
        </w:rPr>
      </w:pPr>
      <w:del w:id="262" w:author="Samsung" w:date="2025-01-22T13:21:00Z">
        <w:r w:rsidRPr="00990165" w:rsidDel="00523174">
          <w:delText>11.</w:delText>
        </w:r>
        <w:r w:rsidRPr="00990165" w:rsidDel="00523174">
          <w:tab/>
          <w:delText xml:space="preserve">If the UE receives the Detach Request message from the MME in the step 1, the UE sends a Detach Accept message to the MME any time after step 1. The </w:delText>
        </w:r>
        <w:r w:rsidRPr="00AD079E" w:rsidDel="00523174">
          <w:rPr>
            <w:noProof/>
          </w:rPr>
          <w:delText>eNodeB</w:delText>
        </w:r>
        <w:r w:rsidRPr="00990165" w:rsidDel="00523174">
          <w:delText xml:space="preserve"> forwards this NAS message to the MME along with the TAI+ECGI of the cell which the UE is using.</w:delText>
        </w:r>
      </w:del>
    </w:p>
    <w:p w14:paraId="362B99BA" w14:textId="776EFC25" w:rsidR="002C4409" w:rsidDel="00523174" w:rsidRDefault="002C4409" w:rsidP="002C4409">
      <w:pPr>
        <w:pStyle w:val="B1"/>
        <w:rPr>
          <w:del w:id="263" w:author="Samsung" w:date="2025-01-22T13:21:00Z"/>
        </w:rPr>
      </w:pPr>
      <w:del w:id="264" w:author="Samsung" w:date="2025-01-22T13:21:00Z">
        <w:r w:rsidDel="00523174">
          <w:tab/>
          <w:delText>If Dual Connectivity is active for the UE, the PSCell ID shall be included in the Uplink NAS Transport that carries the Detach Accept message.</w:delText>
        </w:r>
      </w:del>
    </w:p>
    <w:p w14:paraId="41B54D96" w14:textId="5DB0DDEB" w:rsidR="002C4409" w:rsidRPr="00990165" w:rsidDel="00523174" w:rsidRDefault="002C4409" w:rsidP="002C4409">
      <w:pPr>
        <w:pStyle w:val="B1"/>
        <w:rPr>
          <w:del w:id="265" w:author="Samsung" w:date="2025-01-22T13:21:00Z"/>
        </w:rPr>
      </w:pPr>
      <w:del w:id="266" w:author="Samsung" w:date="2025-01-22T13:21:00Z">
        <w:r w:rsidRPr="00990165" w:rsidDel="00523174">
          <w:tab/>
          <w:delText>If the UE receives Detach Request from the MME via a CSG cell with the cause indicating the UE is not allowed to access this CSG, the UE shall remove this CSG ID and associated PLMN from its Allowed CSG list, if present.</w:delText>
        </w:r>
      </w:del>
    </w:p>
    <w:p w14:paraId="636E453D" w14:textId="7DD9CF9D" w:rsidR="002C4409" w:rsidRPr="00990165" w:rsidDel="00523174" w:rsidRDefault="002C4409" w:rsidP="002C4409">
      <w:pPr>
        <w:pStyle w:val="B1"/>
        <w:rPr>
          <w:del w:id="267" w:author="Samsung" w:date="2025-01-22T13:21:00Z"/>
        </w:rPr>
      </w:pPr>
      <w:del w:id="268" w:author="Samsung" w:date="2025-01-22T13:21:00Z">
        <w:r w:rsidRPr="00990165" w:rsidDel="00523174">
          <w:delText>12.</w:delText>
        </w:r>
        <w:r w:rsidRPr="00990165" w:rsidDel="00523174">
          <w:tab/>
          <w:delText xml:space="preserve">After receiving the Detach Accept message, Delete Session Response and, if appropriate, Detach Acknowledge message, the MME releases the S1-MME signalling connection for the UE by sending an S1 Release Command (Cause) message to the </w:delText>
        </w:r>
        <w:r w:rsidRPr="00AD079E" w:rsidDel="00523174">
          <w:rPr>
            <w:noProof/>
          </w:rPr>
          <w:delText>eNodeB</w:delText>
        </w:r>
        <w:r w:rsidRPr="00990165" w:rsidDel="00523174">
          <w:delText>. The details of this step are covered in the "S1 Release Procedure", as described in clause 5.3.5 by step 4 to step 6. If the Detach Type requests the UE to make a new attach, the UE reattaches after the RRC Connection Release is completed.</w:delText>
        </w:r>
      </w:del>
    </w:p>
    <w:p w14:paraId="18631585" w14:textId="342E7DA0" w:rsidR="002C4409" w:rsidRDefault="002C4409" w:rsidP="002C4409">
      <w:pPr>
        <w:pStyle w:val="NO"/>
      </w:pPr>
      <w:del w:id="269" w:author="Samsung" w:date="2025-01-22T13:21:00Z">
        <w:r w:rsidDel="00523174">
          <w:delText>NOTE 3:</w:delText>
        </w:r>
        <w:r w:rsidDel="00523174">
          <w:tab/>
          <w:delText xml:space="preserve">In the "S1 Release Procedure", if Dual Connectivity was active at the time of the release, the </w:delText>
        </w:r>
        <w:r w:rsidRPr="00AD079E" w:rsidDel="00523174">
          <w:rPr>
            <w:noProof/>
          </w:rPr>
          <w:delText>eNodeB</w:delText>
        </w:r>
        <w:r w:rsidDel="00523174">
          <w:delText xml:space="preserve"> includes the PSCell ID.</w:delText>
        </w:r>
      </w:del>
    </w:p>
    <w:p w14:paraId="7E2FD5BC" w14:textId="77777777" w:rsidR="00E42D9B" w:rsidRPr="00D46226" w:rsidRDefault="00E42D9B" w:rsidP="00E42D9B">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Next </w:t>
      </w:r>
      <w:r w:rsidRPr="00D46226">
        <w:rPr>
          <w:rFonts w:ascii="Arial" w:eastAsia="SimSun" w:hAnsi="Arial" w:cs="Arial"/>
          <w:color w:val="FF0000"/>
          <w:sz w:val="28"/>
          <w:szCs w:val="28"/>
          <w:lang w:val="en-US"/>
        </w:rPr>
        <w:t>chang</w:t>
      </w:r>
      <w:r>
        <w:rPr>
          <w:rFonts w:ascii="Arial" w:eastAsia="SimSun" w:hAnsi="Arial" w:cs="Arial"/>
          <w:color w:val="FF0000"/>
          <w:sz w:val="28"/>
          <w:szCs w:val="28"/>
          <w:lang w:val="en-US"/>
        </w:rPr>
        <w:t>e</w:t>
      </w:r>
      <w:r w:rsidRPr="00D46226">
        <w:rPr>
          <w:rFonts w:ascii="Arial" w:eastAsia="SimSun" w:hAnsi="Arial" w:cs="Arial"/>
          <w:color w:val="FF0000"/>
          <w:sz w:val="28"/>
          <w:szCs w:val="28"/>
          <w:lang w:val="en-US"/>
        </w:rPr>
        <w:t xml:space="preserve"> * * * *</w:t>
      </w:r>
    </w:p>
    <w:p w14:paraId="0AAB8AB0" w14:textId="77777777" w:rsidR="00E42D9B" w:rsidRDefault="00E42D9B" w:rsidP="00E42D9B">
      <w:pPr>
        <w:pStyle w:val="2"/>
      </w:pPr>
      <w:bookmarkStart w:id="270" w:name="_Toc185599426"/>
      <w:r>
        <w:t>O.3.2</w:t>
      </w:r>
      <w:r>
        <w:tab/>
        <w:t>Architecture and Principles of Operation</w:t>
      </w:r>
      <w:bookmarkEnd w:id="270"/>
    </w:p>
    <w:p w14:paraId="71F436FC" w14:textId="77777777" w:rsidR="00E42D9B" w:rsidRDefault="00E42D9B" w:rsidP="00E42D9B">
      <w:r>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40EE5277" w14:textId="77777777" w:rsidR="00E42D9B" w:rsidRDefault="00E42D9B" w:rsidP="00E42D9B">
      <w:pPr>
        <w:pStyle w:val="NO"/>
      </w:pPr>
      <w:r>
        <w:t>NOTE:</w:t>
      </w:r>
      <w:r>
        <w:tab/>
        <w:t>This architecture does not support roaming.</w:t>
      </w:r>
    </w:p>
    <w:p w14:paraId="11DE6EE2" w14:textId="77777777" w:rsidR="00E42D9B" w:rsidRDefault="00E42D9B" w:rsidP="00E42D9B">
      <w:pPr>
        <w:pStyle w:val="TH"/>
      </w:pPr>
      <w:r>
        <w:object w:dxaOrig="12324" w:dyaOrig="6996" w14:anchorId="22AE1014">
          <v:shape id="_x0000_i1027" type="#_x0000_t75" style="width:406.05pt;height:230.15pt" o:ole="">
            <v:imagedata r:id="rId20" o:title=""/>
          </v:shape>
          <o:OLEObject Type="Embed" ProgID="Visio.Drawing.15" ShapeID="_x0000_i1027" DrawAspect="Content" ObjectID="_1799074437" r:id="rId21"/>
        </w:object>
      </w:r>
    </w:p>
    <w:p w14:paraId="1D508ACD" w14:textId="77777777" w:rsidR="00E42D9B" w:rsidRDefault="00E42D9B" w:rsidP="00E42D9B">
      <w:pPr>
        <w:pStyle w:val="TF"/>
      </w:pPr>
      <w:r>
        <w:t>Figure O.3.2-1: Example Architecture of Model B</w:t>
      </w:r>
    </w:p>
    <w:p w14:paraId="35E9A4E1" w14:textId="77777777" w:rsidR="00E42D9B" w:rsidRDefault="00E42D9B" w:rsidP="00E42D9B">
      <w:pPr>
        <w:pStyle w:val="EditorsNote"/>
      </w:pPr>
      <w:r>
        <w:t>Editor's note:</w:t>
      </w:r>
      <w:r>
        <w:tab/>
        <w:t>Security aspects of the usage of the S&amp;F Proxy are FFS.</w:t>
      </w:r>
    </w:p>
    <w:p w14:paraId="5F670D60" w14:textId="77777777" w:rsidR="00E42D9B" w:rsidRDefault="00E42D9B" w:rsidP="00E42D9B">
      <w:r>
        <w: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t>
      </w:r>
    </w:p>
    <w:p w14:paraId="0F78FA37" w14:textId="77777777" w:rsidR="00E42D9B" w:rsidRDefault="00E42D9B" w:rsidP="00E42D9B">
      <w:r>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t>
      </w:r>
    </w:p>
    <w:p w14:paraId="2F23B765" w14:textId="77777777" w:rsidR="00E42D9B" w:rsidRDefault="00E42D9B" w:rsidP="00E42D9B">
      <w:r>
        <w: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596BBEEA" w14:textId="77777777" w:rsidR="00793B62" w:rsidRDefault="00E42D9B" w:rsidP="00E42D9B">
      <w:pPr>
        <w:rPr>
          <w:ins w:id="271" w:author="Carlson" w:date="2025-01-22T17:59:00Z"/>
          <w:strike/>
          <w:highlight w:val="yellow"/>
        </w:rPr>
      </w:pPr>
      <w:r>
        <w:t xml:space="preserve">Shortly before </w:t>
      </w:r>
      <w:bookmarkStart w:id="272" w:name="OLE_LINK2"/>
      <w:r>
        <w:t>satellite coverage will be lost</w:t>
      </w:r>
      <w:bookmarkEnd w:id="272"/>
      <w:r>
        <w:t>, the onboard EPC can detach the UE</w:t>
      </w:r>
      <w:ins w:id="273" w:author="QCOM" w:date="2025-01-09T20:50:00Z">
        <w:r>
          <w:t xml:space="preserve"> </w:t>
        </w:r>
        <w:r w:rsidRPr="006B0BD7">
          <w:rPr>
            <w:strike/>
            <w:highlight w:val="yellow"/>
            <w:rPrChange w:id="274" w:author="Carlson" w:date="2025-01-22T17:57:00Z">
              <w:rPr/>
            </w:rPrChange>
          </w:rPr>
          <w:t>or</w:t>
        </w:r>
      </w:ins>
      <w:ins w:id="275" w:author="Carlson" w:date="2025-01-22T17:57:00Z">
        <w:r w:rsidR="006B0BD7">
          <w:rPr>
            <w:highlight w:val="yellow"/>
          </w:rPr>
          <w:t>.</w:t>
        </w:r>
      </w:ins>
      <w:ins w:id="276" w:author="QCOM" w:date="2025-01-09T20:50:00Z">
        <w:r>
          <w:t xml:space="preserve"> </w:t>
        </w:r>
        <w:r w:rsidRPr="006B0BD7">
          <w:rPr>
            <w:strike/>
            <w:highlight w:val="yellow"/>
            <w:rPrChange w:id="277" w:author="Carlson" w:date="2025-01-22T17:57:00Z">
              <w:rPr/>
            </w:rPrChange>
          </w:rPr>
          <w:t>t</w:t>
        </w:r>
      </w:ins>
    </w:p>
    <w:p w14:paraId="083F6600" w14:textId="519980F2" w:rsidR="00E42D9B" w:rsidRDefault="006B0BD7" w:rsidP="00E42D9B">
      <w:pPr>
        <w:rPr>
          <w:lang w:eastAsia="zh-TW"/>
        </w:rPr>
      </w:pPr>
      <w:bookmarkStart w:id="278" w:name="OLE_LINK3"/>
      <w:ins w:id="279" w:author="Carlson" w:date="2025-01-22T17:57:00Z">
        <w:r w:rsidRPr="006B0BD7">
          <w:rPr>
            <w:highlight w:val="yellow"/>
            <w:rPrChange w:id="280" w:author="Carlson" w:date="2025-01-22T17:57:00Z">
              <w:rPr/>
            </w:rPrChange>
          </w:rPr>
          <w:lastRenderedPageBreak/>
          <w:t>T</w:t>
        </w:r>
      </w:ins>
      <w:ins w:id="281" w:author="QCOM" w:date="2025-01-09T20:50:00Z">
        <w:r w:rsidR="00E42D9B">
          <w:t xml:space="preserve">he UE </w:t>
        </w:r>
        <w:del w:id="282" w:author="QCOM-r03" w:date="2025-01-21T15:52:00Z">
          <w:r w:rsidR="00E42D9B" w:rsidDel="00C026AE">
            <w:delText>c</w:delText>
          </w:r>
        </w:del>
      </w:ins>
      <w:ins w:id="283" w:author="QCOM-r03" w:date="2025-01-21T15:52:00Z">
        <w:r w:rsidR="00C026AE">
          <w:t>may</w:t>
        </w:r>
      </w:ins>
      <w:ins w:id="284" w:author="QCOM" w:date="2025-01-09T20:50:00Z">
        <w:del w:id="285" w:author="QCOM-r03" w:date="2025-01-21T15:52:00Z">
          <w:r w:rsidR="00E42D9B" w:rsidDel="00C026AE">
            <w:delText>an</w:delText>
          </w:r>
        </w:del>
        <w:r w:rsidR="00E42D9B">
          <w:t xml:space="preserve"> detach locall</w:t>
        </w:r>
      </w:ins>
      <w:ins w:id="286" w:author="QCOM" w:date="2025-01-09T20:51:00Z">
        <w:r w:rsidR="00E42D9B">
          <w:t>y</w:t>
        </w:r>
      </w:ins>
      <w:ins w:id="287" w:author="QCOM" w:date="2025-01-09T20:50:00Z">
        <w:r w:rsidR="00E42D9B">
          <w:t xml:space="preserve"> if </w:t>
        </w:r>
      </w:ins>
      <w:ins w:id="288" w:author="QCOM-r03" w:date="2025-01-21T15:49:00Z">
        <w:r w:rsidR="00C026AE">
          <w:t xml:space="preserve">the </w:t>
        </w:r>
      </w:ins>
      <w:ins w:id="289" w:author="QCOM" w:date="2025-01-09T20:50:00Z">
        <w:del w:id="290" w:author="QCOM-r03" w:date="2025-01-21T15:49:00Z">
          <w:r w:rsidR="00E42D9B" w:rsidRPr="001D6A1C" w:rsidDel="00C026AE">
            <w:rPr>
              <w:strike/>
              <w:highlight w:val="yellow"/>
              <w:rPrChange w:id="291" w:author="Carlson" w:date="2025-01-22T18:00:00Z">
                <w:rPr/>
              </w:rPrChange>
            </w:rPr>
            <w:delText>cover</w:delText>
          </w:r>
        </w:del>
      </w:ins>
      <w:ins w:id="292" w:author="QCOM" w:date="2025-01-09T20:52:00Z">
        <w:del w:id="293" w:author="QCOM-r03" w:date="2025-01-21T15:49:00Z">
          <w:r w:rsidR="00E42D9B" w:rsidRPr="001D6A1C" w:rsidDel="00C026AE">
            <w:rPr>
              <w:strike/>
              <w:highlight w:val="yellow"/>
              <w:rPrChange w:id="294" w:author="Carlson" w:date="2025-01-22T18:00:00Z">
                <w:rPr/>
              </w:rPrChange>
            </w:rPr>
            <w:delText>a</w:delText>
          </w:r>
        </w:del>
      </w:ins>
      <w:ins w:id="295" w:author="QCOM" w:date="2025-01-09T20:50:00Z">
        <w:del w:id="296" w:author="QCOM-r03" w:date="2025-01-21T15:49:00Z">
          <w:r w:rsidR="00E42D9B" w:rsidRPr="001D6A1C" w:rsidDel="00C026AE">
            <w:rPr>
              <w:strike/>
              <w:highlight w:val="yellow"/>
              <w:rPrChange w:id="297" w:author="Carlson" w:date="2025-01-22T18:00:00Z">
                <w:rPr/>
              </w:rPrChange>
            </w:rPr>
            <w:delText xml:space="preserve">ge </w:delText>
          </w:r>
        </w:del>
      </w:ins>
      <w:ins w:id="298" w:author="QCOM" w:date="2025-01-09T20:51:00Z">
        <w:del w:id="299" w:author="QCOM-r03" w:date="2025-01-21T15:49:00Z">
          <w:r w:rsidR="00E42D9B" w:rsidRPr="001D6A1C" w:rsidDel="00C026AE">
            <w:rPr>
              <w:strike/>
              <w:highlight w:val="yellow"/>
              <w:rPrChange w:id="300" w:author="Carlson" w:date="2025-01-22T18:00:00Z">
                <w:rPr/>
              </w:rPrChange>
            </w:rPr>
            <w:delText xml:space="preserve">is lost before the </w:delText>
          </w:r>
        </w:del>
        <w:del w:id="301" w:author="Samsung" w:date="2025-01-22T13:23:00Z">
          <w:r w:rsidR="00E42D9B" w:rsidRPr="001D6A1C" w:rsidDel="00523174">
            <w:rPr>
              <w:strike/>
              <w:highlight w:val="yellow"/>
              <w:rPrChange w:id="302" w:author="Carlson" w:date="2025-01-22T18:00:00Z">
                <w:rPr/>
              </w:rPrChange>
            </w:rPr>
            <w:delText xml:space="preserve">UE is </w:delText>
          </w:r>
        </w:del>
      </w:ins>
      <w:ins w:id="303" w:author="QCOM-r03" w:date="2025-01-21T15:49:00Z">
        <w:del w:id="304" w:author="Samsung" w:date="2025-01-22T13:23:00Z">
          <w:r w:rsidR="00C026AE" w:rsidRPr="001D6A1C" w:rsidDel="00523174">
            <w:rPr>
              <w:strike/>
              <w:highlight w:val="yellow"/>
              <w:rPrChange w:id="305" w:author="Carlson" w:date="2025-01-22T18:00:00Z">
                <w:rPr/>
              </w:rPrChange>
            </w:rPr>
            <w:delText xml:space="preserve">not </w:delText>
          </w:r>
        </w:del>
      </w:ins>
      <w:ins w:id="306" w:author="QCOM" w:date="2025-01-09T20:51:00Z">
        <w:del w:id="307" w:author="Samsung" w:date="2025-01-22T13:23:00Z">
          <w:r w:rsidR="00E42D9B" w:rsidRPr="001D6A1C" w:rsidDel="00523174">
            <w:rPr>
              <w:strike/>
              <w:highlight w:val="yellow"/>
              <w:rPrChange w:id="308" w:author="Carlson" w:date="2025-01-22T18:00:00Z">
                <w:rPr/>
              </w:rPrChange>
            </w:rPr>
            <w:delText>detached by the onboard EPC</w:delText>
          </w:r>
        </w:del>
      </w:ins>
      <w:ins w:id="309" w:author="Stephen Edge" w:date="2025-01-20T21:03:00Z">
        <w:del w:id="310" w:author="Samsung" w:date="2025-01-22T13:23:00Z">
          <w:r w:rsidR="00C16C2F" w:rsidRPr="001D6A1C" w:rsidDel="00523174">
            <w:rPr>
              <w:strike/>
              <w:highlight w:val="yellow"/>
              <w:rPrChange w:id="311" w:author="Carlson" w:date="2025-01-22T18:00:00Z">
                <w:rPr/>
              </w:rPrChange>
            </w:rPr>
            <w:delText xml:space="preserve"> </w:delText>
          </w:r>
        </w:del>
      </w:ins>
      <w:ins w:id="312" w:author="Stephen Edge" w:date="2025-01-20T21:04:00Z">
        <w:del w:id="313" w:author="Samsung" w:date="2025-01-22T13:23:00Z">
          <w:r w:rsidR="00C16C2F" w:rsidRPr="001D6A1C" w:rsidDel="00523174">
            <w:rPr>
              <w:strike/>
              <w:highlight w:val="yellow"/>
              <w:rPrChange w:id="314" w:author="Carlson" w:date="2025-01-22T18:00:00Z">
                <w:rPr/>
              </w:rPrChange>
            </w:rPr>
            <w:delText xml:space="preserve">and </w:delText>
          </w:r>
        </w:del>
        <w:r w:rsidR="00C16C2F" w:rsidRPr="001D6A1C">
          <w:rPr>
            <w:strike/>
            <w:highlight w:val="yellow"/>
            <w:rPrChange w:id="315" w:author="Carlson" w:date="2025-01-22T18:00:00Z">
              <w:rPr/>
            </w:rPrChange>
          </w:rPr>
          <w:t>the</w:t>
        </w:r>
        <w:r w:rsidR="00C16C2F">
          <w:t xml:space="preserve"> UE </w:t>
        </w:r>
      </w:ins>
      <w:ins w:id="316" w:author="QCOM-r03" w:date="2025-01-21T15:53:00Z">
        <w:del w:id="317" w:author="Samsung" w:date="2025-01-22T13:22:00Z">
          <w:r w:rsidR="00C026AE" w:rsidRPr="00523174" w:rsidDel="00523174">
            <w:rPr>
              <w:highlight w:val="cyan"/>
              <w:rPrChange w:id="318" w:author="Samsung" w:date="2025-01-22T13:22:00Z">
                <w:rPr/>
              </w:rPrChange>
            </w:rPr>
            <w:delText>can</w:delText>
          </w:r>
        </w:del>
      </w:ins>
      <w:ins w:id="319" w:author="Samsung" w:date="2025-01-22T13:22:00Z">
        <w:r w:rsidR="00523174" w:rsidRPr="00523174">
          <w:rPr>
            <w:highlight w:val="cyan"/>
            <w:rPrChange w:id="320" w:author="Samsung" w:date="2025-01-22T13:22:00Z">
              <w:rPr>
                <w:highlight w:val="yellow"/>
              </w:rPr>
            </w:rPrChange>
          </w:rPr>
          <w:t>based on implementation can</w:t>
        </w:r>
      </w:ins>
      <w:ins w:id="321" w:author="QCOM-r03" w:date="2025-01-21T15:53:00Z">
        <w:r w:rsidR="00C026AE">
          <w:t xml:space="preserve"> infer</w:t>
        </w:r>
      </w:ins>
      <w:ins w:id="322" w:author="Stephen Edge" w:date="2025-01-20T21:04:00Z">
        <w:del w:id="323" w:author="QCOM-r03" w:date="2025-01-21T15:53:00Z">
          <w:r w:rsidR="00C16C2F" w:rsidDel="00C026AE">
            <w:delText>is aware</w:delText>
          </w:r>
        </w:del>
        <w:r w:rsidR="00C16C2F">
          <w:t xml:space="preserve"> </w:t>
        </w:r>
        <w:del w:id="324" w:author="Samsung" w:date="2025-01-22T13:22:00Z">
          <w:r w:rsidR="00C16C2F" w:rsidRPr="004D0D11" w:rsidDel="00523174">
            <w:rPr>
              <w:strike/>
              <w:highlight w:val="yellow"/>
              <w:rPrChange w:id="325" w:author="Carlson" w:date="2025-01-22T18:01:00Z">
                <w:rPr/>
              </w:rPrChange>
            </w:rPr>
            <w:delText>(e.g. from a</w:delText>
          </w:r>
        </w:del>
      </w:ins>
      <w:ins w:id="326" w:author="QCOM-r03" w:date="2025-01-21T15:44:00Z">
        <w:del w:id="327" w:author="Samsung" w:date="2025-01-22T13:22:00Z">
          <w:r w:rsidR="001417B0" w:rsidRPr="004D0D11" w:rsidDel="00523174">
            <w:rPr>
              <w:strike/>
              <w:highlight w:val="yellow"/>
              <w:rPrChange w:id="328" w:author="Carlson" w:date="2025-01-22T18:01:00Z">
                <w:rPr/>
              </w:rPrChange>
            </w:rPr>
            <w:delText>n onboard EPC detach</w:delText>
          </w:r>
        </w:del>
      </w:ins>
      <w:ins w:id="329" w:author="Stephen Edge" w:date="2025-01-20T21:04:00Z">
        <w:del w:id="330" w:author="Samsung" w:date="2025-01-22T13:22:00Z">
          <w:r w:rsidR="00C16C2F" w:rsidRPr="004D0D11" w:rsidDel="00523174">
            <w:rPr>
              <w:strike/>
              <w:highlight w:val="yellow"/>
              <w:rPrChange w:id="331" w:author="Carlson" w:date="2025-01-22T18:01:00Z">
                <w:rPr/>
              </w:rPrChange>
            </w:rPr>
            <w:delText xml:space="preserve"> </w:delText>
          </w:r>
        </w:del>
      </w:ins>
      <w:ins w:id="332" w:author="QCOM-r03" w:date="2025-01-21T15:44:00Z">
        <w:del w:id="333" w:author="Samsung" w:date="2025-01-22T13:22:00Z">
          <w:r w:rsidR="001417B0" w:rsidRPr="004D0D11" w:rsidDel="00523174">
            <w:rPr>
              <w:strike/>
              <w:highlight w:val="yellow"/>
              <w:rPrChange w:id="334" w:author="Carlson" w:date="2025-01-22T18:01:00Z">
                <w:rPr/>
              </w:rPrChange>
            </w:rPr>
            <w:delText xml:space="preserve">for a </w:delText>
          </w:r>
        </w:del>
      </w:ins>
      <w:ins w:id="335" w:author="Stephen Edge" w:date="2025-01-20T21:04:00Z">
        <w:del w:id="336" w:author="Samsung" w:date="2025-01-22T13:22:00Z">
          <w:r w:rsidR="00C16C2F" w:rsidRPr="004D0D11" w:rsidDel="00523174">
            <w:rPr>
              <w:strike/>
              <w:highlight w:val="yellow"/>
              <w:rPrChange w:id="337" w:author="Carlson" w:date="2025-01-22T18:01:00Z">
                <w:rPr/>
              </w:rPrChange>
            </w:rPr>
            <w:delText xml:space="preserve">previous </w:delText>
          </w:r>
        </w:del>
      </w:ins>
      <w:ins w:id="338" w:author="QCOM-r03" w:date="2025-01-21T15:44:00Z">
        <w:del w:id="339" w:author="Samsung" w:date="2025-01-22T13:22:00Z">
          <w:r w:rsidR="001417B0" w:rsidRPr="004D0D11" w:rsidDel="00523174">
            <w:rPr>
              <w:strike/>
              <w:highlight w:val="yellow"/>
              <w:rPrChange w:id="340" w:author="Carlson" w:date="2025-01-22T18:01:00Z">
                <w:rPr/>
              </w:rPrChange>
            </w:rPr>
            <w:delText>satellite access in S&amp;F mode</w:delText>
          </w:r>
        </w:del>
      </w:ins>
      <w:ins w:id="341" w:author="Stephen Edge" w:date="2025-01-20T21:04:00Z">
        <w:del w:id="342" w:author="Samsung" w:date="2025-01-22T13:22:00Z">
          <w:r w:rsidR="00C16C2F" w:rsidRPr="004D0D11" w:rsidDel="00523174">
            <w:rPr>
              <w:strike/>
              <w:highlight w:val="yellow"/>
              <w:rPrChange w:id="343" w:author="Carlson" w:date="2025-01-22T18:01:00Z">
                <w:rPr/>
              </w:rPrChange>
            </w:rPr>
            <w:delText xml:space="preserve">detach) </w:delText>
          </w:r>
        </w:del>
        <w:r w:rsidR="00C16C2F" w:rsidRPr="004D0D11">
          <w:rPr>
            <w:strike/>
            <w:highlight w:val="yellow"/>
            <w:rPrChange w:id="344" w:author="Carlson" w:date="2025-01-22T18:01:00Z">
              <w:rPr/>
            </w:rPrChange>
          </w:rPr>
          <w:t>that</w:t>
        </w:r>
      </w:ins>
      <w:ins w:id="345" w:author="Carlson" w:date="2025-01-22T18:01:00Z">
        <w:r w:rsidR="004D0D11" w:rsidRPr="004D0D11">
          <w:rPr>
            <w:highlight w:val="yellow"/>
            <w:rPrChange w:id="346" w:author="Carlson" w:date="2025-01-22T18:01:00Z">
              <w:rPr>
                <w:strike/>
              </w:rPr>
            </w:rPrChange>
          </w:rPr>
          <w:t>both</w:t>
        </w:r>
      </w:ins>
      <w:ins w:id="347" w:author="Stephen Edge" w:date="2025-01-20T21:04:00Z">
        <w:r w:rsidR="00C16C2F">
          <w:t xml:space="preserve"> the satellite is using the solution described here</w:t>
        </w:r>
      </w:ins>
      <w:ins w:id="348" w:author="Carlson" w:date="2025-01-22T18:01:00Z">
        <w:r w:rsidR="004D0D11">
          <w:t xml:space="preserve"> </w:t>
        </w:r>
        <w:r w:rsidR="004D0D11" w:rsidRPr="004D0D11">
          <w:rPr>
            <w:highlight w:val="yellow"/>
            <w:rPrChange w:id="349" w:author="Carlson" w:date="2025-01-22T18:01:00Z">
              <w:rPr/>
            </w:rPrChange>
          </w:rPr>
          <w:t>an</w:t>
        </w:r>
        <w:r w:rsidR="004D0D11" w:rsidRPr="004D0D11">
          <w:rPr>
            <w:highlight w:val="yellow"/>
            <w:rPrChange w:id="350" w:author="Carlson" w:date="2025-01-22T18:03:00Z">
              <w:rPr/>
            </w:rPrChange>
          </w:rPr>
          <w:t xml:space="preserve">d the satellite coverage </w:t>
        </w:r>
      </w:ins>
      <w:ins w:id="351" w:author="Carlson" w:date="2025-01-22T18:06:00Z">
        <w:r w:rsidR="00782DC7">
          <w:rPr>
            <w:highlight w:val="yellow"/>
          </w:rPr>
          <w:t>has already</w:t>
        </w:r>
      </w:ins>
      <w:ins w:id="352" w:author="Carlson" w:date="2025-01-22T18:01:00Z">
        <w:r w:rsidR="004D0D11" w:rsidRPr="004D0D11">
          <w:rPr>
            <w:highlight w:val="yellow"/>
            <w:rPrChange w:id="353" w:author="Carlson" w:date="2025-01-22T18:03:00Z">
              <w:rPr/>
            </w:rPrChange>
          </w:rPr>
          <w:t xml:space="preserve"> </w:t>
        </w:r>
      </w:ins>
      <w:ins w:id="354" w:author="Carlson" w:date="2025-01-22T18:02:00Z">
        <w:r w:rsidR="004D0D11" w:rsidRPr="004D0D11">
          <w:rPr>
            <w:highlight w:val="yellow"/>
            <w:rPrChange w:id="355" w:author="Carlson" w:date="2025-01-22T18:03:00Z">
              <w:rPr/>
            </w:rPrChange>
          </w:rPr>
          <w:t>mov</w:t>
        </w:r>
      </w:ins>
      <w:ins w:id="356" w:author="Carlson" w:date="2025-01-22T18:06:00Z">
        <w:r w:rsidR="00782DC7">
          <w:rPr>
            <w:highlight w:val="yellow"/>
          </w:rPr>
          <w:t>ed</w:t>
        </w:r>
      </w:ins>
      <w:ins w:id="357" w:author="Carlson" w:date="2025-01-22T18:02:00Z">
        <w:r w:rsidR="004D0D11" w:rsidRPr="004D0D11">
          <w:rPr>
            <w:highlight w:val="yellow"/>
            <w:rPrChange w:id="358" w:author="Carlson" w:date="2025-01-22T18:03:00Z">
              <w:rPr/>
            </w:rPrChange>
          </w:rPr>
          <w:t xml:space="preserve"> out of the area</w:t>
        </w:r>
      </w:ins>
      <w:ins w:id="359" w:author="Carlson" w:date="2025-01-22T18:03:00Z">
        <w:r w:rsidR="004D0D11" w:rsidRPr="004D0D11">
          <w:rPr>
            <w:highlight w:val="yellow"/>
            <w:rPrChange w:id="360" w:author="Carlson" w:date="2025-01-22T18:03:00Z">
              <w:rPr/>
            </w:rPrChange>
          </w:rPr>
          <w:t xml:space="preserve"> where the UE is located</w:t>
        </w:r>
      </w:ins>
      <w:ins w:id="361" w:author="QCOM-r03" w:date="2025-01-21T15:50:00Z">
        <w:del w:id="362" w:author="Carlson" w:date="2025-01-22T18:02:00Z">
          <w:r w:rsidR="00C026AE" w:rsidDel="004D0D11">
            <w:delText xml:space="preserve"> </w:delText>
          </w:r>
        </w:del>
        <w:del w:id="363" w:author="Samsung" w:date="2025-01-22T13:22:00Z">
          <w:r w:rsidR="00C026AE" w:rsidRPr="00523174" w:rsidDel="00523174">
            <w:rPr>
              <w:highlight w:val="cyan"/>
              <w:rPrChange w:id="364" w:author="Samsung" w:date="2025-01-22T13:22:00Z">
                <w:rPr/>
              </w:rPrChange>
            </w:rPr>
            <w:delText xml:space="preserve">and that the UE is no longer </w:delText>
          </w:r>
        </w:del>
      </w:ins>
      <w:ins w:id="365" w:author="QCOM-r03" w:date="2025-01-21T15:51:00Z">
        <w:del w:id="366" w:author="Samsung" w:date="2025-01-22T13:22:00Z">
          <w:r w:rsidR="00C026AE" w:rsidRPr="00523174" w:rsidDel="00523174">
            <w:rPr>
              <w:highlight w:val="cyan"/>
              <w:rPrChange w:id="367" w:author="Samsung" w:date="2025-01-22T13:22:00Z">
                <w:rPr/>
              </w:rPrChange>
            </w:rPr>
            <w:delText>in the satellite coverage area</w:delText>
          </w:r>
        </w:del>
      </w:ins>
      <w:r w:rsidR="00E42D9B">
        <w:t>.</w:t>
      </w:r>
    </w:p>
    <w:bookmarkEnd w:id="278"/>
    <w:p w14:paraId="0338CC58" w14:textId="77777777" w:rsidR="00E42D9B" w:rsidRDefault="00E42D9B" w:rsidP="00E42D9B">
      <w:r>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3504043E" w14:textId="77777777" w:rsidR="00E42D9B" w:rsidRDefault="00E42D9B" w:rsidP="00E42D9B">
      <w:r>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1B446565" w14:textId="20EEA7CA" w:rsidR="0061147C" w:rsidRDefault="00E42D9B" w:rsidP="00E435CE">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1EF283F5" w14:textId="77777777" w:rsidR="0061147C" w:rsidRDefault="0061147C" w:rsidP="00321495">
      <w:pPr>
        <w:pStyle w:val="B1"/>
        <w:ind w:left="0" w:firstLine="0"/>
      </w:pPr>
    </w:p>
    <w:p w14:paraId="0EB4F71A" w14:textId="1E398116"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7DD8E6D5" w14:textId="77777777" w:rsidR="00D46226" w:rsidRDefault="00D46226" w:rsidP="00D46226">
      <w:pPr>
        <w:pStyle w:val="af9"/>
      </w:pPr>
      <w:r>
        <w:rPr>
          <w:rStyle w:val="af8"/>
        </w:rPr>
        <w:annotationRef/>
      </w:r>
      <w:r>
        <w:t>Format yyyy-MM-dd.</w:t>
      </w:r>
    </w:p>
  </w:comment>
  <w:comment w:id="90" w:author="Samsung" w:date="2025-01-22T13:20:00Z" w:initials="Samsung">
    <w:p w14:paraId="4E870492" w14:textId="392990F3" w:rsidR="00523174" w:rsidRDefault="00523174">
      <w:pPr>
        <w:pStyle w:val="af9"/>
      </w:pPr>
      <w:r>
        <w:rPr>
          <w:rStyle w:val="af8"/>
        </w:rPr>
        <w:annotationRef/>
      </w:r>
      <w:r>
        <w:t>Please note specific to any deployment we will not speici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D8E6D5" w15:done="0"/>
  <w15:commentEx w15:paraId="4E8704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D8E6D5" w16cid:durableId="4614F131"/>
  <w16cid:commentId w16cid:paraId="4E870492" w16cid:durableId="2B3BAF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B13CC" w14:textId="77777777" w:rsidR="00AB7471" w:rsidRDefault="00AB7471">
      <w:r>
        <w:separator/>
      </w:r>
    </w:p>
  </w:endnote>
  <w:endnote w:type="continuationSeparator" w:id="0">
    <w:p w14:paraId="256A128E" w14:textId="77777777" w:rsidR="00AB7471" w:rsidRDefault="00AB7471">
      <w:r>
        <w:continuationSeparator/>
      </w:r>
    </w:p>
  </w:endnote>
  <w:endnote w:type="continuationNotice" w:id="1">
    <w:p w14:paraId="21A2ACD0" w14:textId="77777777" w:rsidR="00AB7471" w:rsidRDefault="00AB74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Pr="00E611DB" w:rsidRDefault="00597B11" w:rsidP="00E611DB">
    <w:pPr>
      <w:pStyle w:val="a4"/>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6ECC3" w14:textId="77777777" w:rsidR="00AB7471" w:rsidRDefault="00AB7471">
      <w:r>
        <w:separator/>
      </w:r>
    </w:p>
  </w:footnote>
  <w:footnote w:type="continuationSeparator" w:id="0">
    <w:p w14:paraId="6C2A6813" w14:textId="77777777" w:rsidR="00AB7471" w:rsidRDefault="00AB7471">
      <w:r>
        <w:continuationSeparator/>
      </w:r>
    </w:p>
  </w:footnote>
  <w:footnote w:type="continuationNotice" w:id="1">
    <w:p w14:paraId="1B285C7F" w14:textId="77777777" w:rsidR="00AB7471" w:rsidRDefault="00AB74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899137D"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782DC7">
      <w:rPr>
        <w:rFonts w:ascii="Arial" w:hAnsi="Arial" w:cs="Arial" w:hint="eastAsia"/>
        <w:bCs/>
        <w:noProof/>
        <w:szCs w:val="18"/>
        <w:lang w:eastAsia="zh-TW"/>
      </w:rPr>
      <w:t>錯誤</w:t>
    </w:r>
    <w:r w:rsidR="00782DC7">
      <w:rPr>
        <w:rFonts w:ascii="Arial" w:hAnsi="Arial" w:cs="Arial" w:hint="eastAsia"/>
        <w:bCs/>
        <w:noProof/>
        <w:szCs w:val="18"/>
        <w:lang w:eastAsia="zh-TW"/>
      </w:rPr>
      <w:t xml:space="preserve">! </w:t>
    </w:r>
    <w:r w:rsidR="00782DC7">
      <w:rPr>
        <w:rFonts w:ascii="Arial" w:hAnsi="Arial" w:cs="Arial" w:hint="eastAsia"/>
        <w:bCs/>
        <w:noProof/>
        <w:szCs w:val="18"/>
        <w:lang w:eastAsia="zh-TW"/>
      </w:rPr>
      <w:t>所指定的樣式的文字不存在文件中。</w:t>
    </w:r>
    <w:r w:rsidRPr="00E611DB">
      <w:rPr>
        <w:rFonts w:ascii="Arial" w:hAnsi="Arial" w:cs="Arial"/>
        <w:b/>
        <w:szCs w:val="18"/>
      </w:rPr>
      <w:fldChar w:fldCharType="end"/>
    </w:r>
  </w:p>
  <w:p w14:paraId="5D9BC646" w14:textId="0C49062A"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DF0697">
      <w:rPr>
        <w:rFonts w:ascii="Arial" w:hAnsi="Arial" w:cs="Arial"/>
        <w:b/>
        <w:noProof/>
        <w:szCs w:val="18"/>
      </w:rPr>
      <w:t>4</w:t>
    </w:r>
    <w:r w:rsidRPr="00E611DB">
      <w:rPr>
        <w:rFonts w:ascii="Arial" w:hAnsi="Arial" w:cs="Arial"/>
        <w:b/>
        <w:szCs w:val="18"/>
      </w:rPr>
      <w:fldChar w:fldCharType="end"/>
    </w:r>
  </w:p>
  <w:p w14:paraId="3C126018" w14:textId="5EA86800"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782DC7">
      <w:rPr>
        <w:rFonts w:ascii="Arial" w:hAnsi="Arial" w:cs="Arial" w:hint="eastAsia"/>
        <w:bCs/>
        <w:noProof/>
        <w:szCs w:val="18"/>
        <w:lang w:eastAsia="zh-TW"/>
      </w:rPr>
      <w:t>錯誤</w:t>
    </w:r>
    <w:r w:rsidR="00782DC7">
      <w:rPr>
        <w:rFonts w:ascii="Arial" w:hAnsi="Arial" w:cs="Arial" w:hint="eastAsia"/>
        <w:bCs/>
        <w:noProof/>
        <w:szCs w:val="18"/>
        <w:lang w:eastAsia="zh-TW"/>
      </w:rPr>
      <w:t xml:space="preserve">! </w:t>
    </w:r>
    <w:r w:rsidR="00782DC7">
      <w:rPr>
        <w:rFonts w:ascii="Arial" w:hAnsi="Arial" w:cs="Arial" w:hint="eastAsia"/>
        <w:bCs/>
        <w:noProof/>
        <w:szCs w:val="18"/>
        <w:lang w:eastAsia="zh-TW"/>
      </w:rPr>
      <w:t>所指定的樣式的文字不存在文件中。</w:t>
    </w:r>
    <w:r w:rsidRPr="00E611DB">
      <w:rPr>
        <w:rFonts w:ascii="Arial" w:hAnsi="Arial" w:cs="Arial"/>
        <w:b/>
        <w:szCs w:val="18"/>
      </w:rPr>
      <w:fldChar w:fldCharType="end"/>
    </w:r>
  </w:p>
  <w:p w14:paraId="27FD4B71"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A06F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3"/>
      <w:lvlText w:val="%1."/>
      <w:lvlJc w:val="left"/>
      <w:pPr>
        <w:tabs>
          <w:tab w:val="num" w:pos="926"/>
        </w:tabs>
        <w:ind w:left="926" w:hanging="360"/>
      </w:pPr>
    </w:lvl>
  </w:abstractNum>
  <w:num w:numId="1" w16cid:durableId="1283415925">
    <w:abstractNumId w:val="2"/>
  </w:num>
  <w:num w:numId="2" w16cid:durableId="2074765765">
    <w:abstractNumId w:val="1"/>
  </w:num>
  <w:num w:numId="3" w16cid:durableId="142549518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Edge">
    <w15:presenceInfo w15:providerId="AD" w15:userId="S::sedge@qti.qualcomm.com::dcb9b3a6-7ba8-4f56-aa11-36110d7d9259"/>
  </w15:person>
  <w15:person w15:author="QCOM-r03">
    <w15:presenceInfo w15:providerId="None" w15:userId="QCOM-r03"/>
  </w15:person>
  <w15:person w15:author="Samsung">
    <w15:presenceInfo w15:providerId="None" w15:userId="Samsung"/>
  </w15:person>
  <w15:person w15:author="John MEREDITH">
    <w15:presenceInfo w15:providerId="AD" w15:userId="S::John.Meredith@etsi.org::524b9e6e-771c-4a58-828a-fb0a2ef64260"/>
  </w15:person>
  <w15:person w15:author="QCOM">
    <w15:presenceInfo w15:providerId="None" w15:userId="QCOM"/>
  </w15:person>
  <w15:person w15:author="Revision">
    <w15:presenceInfo w15:providerId="None" w15:userId="Revision"/>
  </w15:person>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37"/>
    <w:rsid w:val="000170E4"/>
    <w:rsid w:val="00017EAD"/>
    <w:rsid w:val="000214C6"/>
    <w:rsid w:val="00031D0D"/>
    <w:rsid w:val="00033397"/>
    <w:rsid w:val="00035158"/>
    <w:rsid w:val="000379EA"/>
    <w:rsid w:val="00037E38"/>
    <w:rsid w:val="00040095"/>
    <w:rsid w:val="00051834"/>
    <w:rsid w:val="00054A22"/>
    <w:rsid w:val="00057377"/>
    <w:rsid w:val="00062023"/>
    <w:rsid w:val="00064D40"/>
    <w:rsid w:val="000655A6"/>
    <w:rsid w:val="00065810"/>
    <w:rsid w:val="00070D08"/>
    <w:rsid w:val="000721E7"/>
    <w:rsid w:val="00080512"/>
    <w:rsid w:val="00095A1D"/>
    <w:rsid w:val="000A0827"/>
    <w:rsid w:val="000A475F"/>
    <w:rsid w:val="000C297E"/>
    <w:rsid w:val="000C47C3"/>
    <w:rsid w:val="000D58AB"/>
    <w:rsid w:val="000E15C0"/>
    <w:rsid w:val="000E43F2"/>
    <w:rsid w:val="000E6985"/>
    <w:rsid w:val="000E7310"/>
    <w:rsid w:val="000F318C"/>
    <w:rsid w:val="00111B52"/>
    <w:rsid w:val="001129D2"/>
    <w:rsid w:val="00121867"/>
    <w:rsid w:val="00126901"/>
    <w:rsid w:val="00133525"/>
    <w:rsid w:val="0013758B"/>
    <w:rsid w:val="001417B0"/>
    <w:rsid w:val="001576D0"/>
    <w:rsid w:val="00161F45"/>
    <w:rsid w:val="001746B4"/>
    <w:rsid w:val="00174F81"/>
    <w:rsid w:val="00176E42"/>
    <w:rsid w:val="00181777"/>
    <w:rsid w:val="00186008"/>
    <w:rsid w:val="00186D02"/>
    <w:rsid w:val="0019502B"/>
    <w:rsid w:val="001A2261"/>
    <w:rsid w:val="001A4C42"/>
    <w:rsid w:val="001A7420"/>
    <w:rsid w:val="001B6637"/>
    <w:rsid w:val="001C13E3"/>
    <w:rsid w:val="001C21C3"/>
    <w:rsid w:val="001C357B"/>
    <w:rsid w:val="001D02C2"/>
    <w:rsid w:val="001D5F97"/>
    <w:rsid w:val="001D6A1C"/>
    <w:rsid w:val="001E2EEA"/>
    <w:rsid w:val="001E36FF"/>
    <w:rsid w:val="001E6AB2"/>
    <w:rsid w:val="001F0C1D"/>
    <w:rsid w:val="001F1132"/>
    <w:rsid w:val="001F1405"/>
    <w:rsid w:val="001F168B"/>
    <w:rsid w:val="001F56BB"/>
    <w:rsid w:val="00202AD5"/>
    <w:rsid w:val="002044C1"/>
    <w:rsid w:val="00204936"/>
    <w:rsid w:val="00205706"/>
    <w:rsid w:val="002112C1"/>
    <w:rsid w:val="002150CA"/>
    <w:rsid w:val="00231FB3"/>
    <w:rsid w:val="0023203C"/>
    <w:rsid w:val="002338E8"/>
    <w:rsid w:val="002347A2"/>
    <w:rsid w:val="00237155"/>
    <w:rsid w:val="002453BC"/>
    <w:rsid w:val="00246451"/>
    <w:rsid w:val="00246772"/>
    <w:rsid w:val="00255778"/>
    <w:rsid w:val="00260685"/>
    <w:rsid w:val="00262DA3"/>
    <w:rsid w:val="002675F0"/>
    <w:rsid w:val="002753AB"/>
    <w:rsid w:val="0027629B"/>
    <w:rsid w:val="0028071A"/>
    <w:rsid w:val="00281B15"/>
    <w:rsid w:val="002823E4"/>
    <w:rsid w:val="00284D7F"/>
    <w:rsid w:val="00285B0C"/>
    <w:rsid w:val="0028683B"/>
    <w:rsid w:val="00287BA7"/>
    <w:rsid w:val="00295BC7"/>
    <w:rsid w:val="002B2F8E"/>
    <w:rsid w:val="002B6339"/>
    <w:rsid w:val="002B692B"/>
    <w:rsid w:val="002C1CCA"/>
    <w:rsid w:val="002C4409"/>
    <w:rsid w:val="002C4FC2"/>
    <w:rsid w:val="002C4FE9"/>
    <w:rsid w:val="002C76BF"/>
    <w:rsid w:val="002D172A"/>
    <w:rsid w:val="002E00EE"/>
    <w:rsid w:val="002E4BD5"/>
    <w:rsid w:val="003001AA"/>
    <w:rsid w:val="00301785"/>
    <w:rsid w:val="00302696"/>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166E"/>
    <w:rsid w:val="00390192"/>
    <w:rsid w:val="00391CEB"/>
    <w:rsid w:val="003924AD"/>
    <w:rsid w:val="00396F91"/>
    <w:rsid w:val="003972C1"/>
    <w:rsid w:val="003A620A"/>
    <w:rsid w:val="003A7137"/>
    <w:rsid w:val="003B476A"/>
    <w:rsid w:val="003C3971"/>
    <w:rsid w:val="003C7591"/>
    <w:rsid w:val="003D4381"/>
    <w:rsid w:val="003E1D8E"/>
    <w:rsid w:val="003E5D4B"/>
    <w:rsid w:val="003F07F9"/>
    <w:rsid w:val="003F4761"/>
    <w:rsid w:val="00400AB8"/>
    <w:rsid w:val="0040114D"/>
    <w:rsid w:val="00402181"/>
    <w:rsid w:val="00405F98"/>
    <w:rsid w:val="00406CAC"/>
    <w:rsid w:val="0041182C"/>
    <w:rsid w:val="00411E8D"/>
    <w:rsid w:val="004153E1"/>
    <w:rsid w:val="00415449"/>
    <w:rsid w:val="00422385"/>
    <w:rsid w:val="00423334"/>
    <w:rsid w:val="00425185"/>
    <w:rsid w:val="004345EC"/>
    <w:rsid w:val="00437501"/>
    <w:rsid w:val="0044083C"/>
    <w:rsid w:val="0045016E"/>
    <w:rsid w:val="00451717"/>
    <w:rsid w:val="00457664"/>
    <w:rsid w:val="00465515"/>
    <w:rsid w:val="00465A0B"/>
    <w:rsid w:val="00475076"/>
    <w:rsid w:val="004806B7"/>
    <w:rsid w:val="00480E28"/>
    <w:rsid w:val="0048259B"/>
    <w:rsid w:val="00482EDA"/>
    <w:rsid w:val="00493607"/>
    <w:rsid w:val="00496F9F"/>
    <w:rsid w:val="004A3B6B"/>
    <w:rsid w:val="004A4415"/>
    <w:rsid w:val="004B4187"/>
    <w:rsid w:val="004C3A29"/>
    <w:rsid w:val="004D0D11"/>
    <w:rsid w:val="004D3578"/>
    <w:rsid w:val="004E1D89"/>
    <w:rsid w:val="004E213A"/>
    <w:rsid w:val="004E49CB"/>
    <w:rsid w:val="004E6DF3"/>
    <w:rsid w:val="004E7030"/>
    <w:rsid w:val="004F0945"/>
    <w:rsid w:val="004F0988"/>
    <w:rsid w:val="004F1A6C"/>
    <w:rsid w:val="004F3340"/>
    <w:rsid w:val="004F5549"/>
    <w:rsid w:val="00502ECD"/>
    <w:rsid w:val="00506BBD"/>
    <w:rsid w:val="0050791E"/>
    <w:rsid w:val="0051287C"/>
    <w:rsid w:val="0051575E"/>
    <w:rsid w:val="005173F6"/>
    <w:rsid w:val="00523174"/>
    <w:rsid w:val="005319B9"/>
    <w:rsid w:val="0053388B"/>
    <w:rsid w:val="00535773"/>
    <w:rsid w:val="00542ACC"/>
    <w:rsid w:val="00543E6C"/>
    <w:rsid w:val="00544301"/>
    <w:rsid w:val="00544D23"/>
    <w:rsid w:val="00545785"/>
    <w:rsid w:val="00547420"/>
    <w:rsid w:val="00551090"/>
    <w:rsid w:val="0055386A"/>
    <w:rsid w:val="00555AB9"/>
    <w:rsid w:val="00556FEA"/>
    <w:rsid w:val="00565087"/>
    <w:rsid w:val="005722A9"/>
    <w:rsid w:val="005913C9"/>
    <w:rsid w:val="00595086"/>
    <w:rsid w:val="005960D3"/>
    <w:rsid w:val="00597B11"/>
    <w:rsid w:val="005A15BA"/>
    <w:rsid w:val="005B00AB"/>
    <w:rsid w:val="005B4060"/>
    <w:rsid w:val="005B604D"/>
    <w:rsid w:val="005C19DA"/>
    <w:rsid w:val="005C67F7"/>
    <w:rsid w:val="005D0D04"/>
    <w:rsid w:val="005D2E01"/>
    <w:rsid w:val="005D7526"/>
    <w:rsid w:val="005D7F40"/>
    <w:rsid w:val="005E086E"/>
    <w:rsid w:val="005E374E"/>
    <w:rsid w:val="005E4BB2"/>
    <w:rsid w:val="005E4C3F"/>
    <w:rsid w:val="005F70B0"/>
    <w:rsid w:val="005F751D"/>
    <w:rsid w:val="00602AEA"/>
    <w:rsid w:val="00602F7A"/>
    <w:rsid w:val="0061147C"/>
    <w:rsid w:val="00614BEE"/>
    <w:rsid w:val="00614FDF"/>
    <w:rsid w:val="00620E81"/>
    <w:rsid w:val="00624329"/>
    <w:rsid w:val="0063543D"/>
    <w:rsid w:val="00640BD6"/>
    <w:rsid w:val="006441AC"/>
    <w:rsid w:val="00647114"/>
    <w:rsid w:val="00647358"/>
    <w:rsid w:val="006515FC"/>
    <w:rsid w:val="006546F5"/>
    <w:rsid w:val="00655874"/>
    <w:rsid w:val="006603DE"/>
    <w:rsid w:val="00666F61"/>
    <w:rsid w:val="00667251"/>
    <w:rsid w:val="00667272"/>
    <w:rsid w:val="00672AD1"/>
    <w:rsid w:val="00676DE1"/>
    <w:rsid w:val="00685C11"/>
    <w:rsid w:val="00690812"/>
    <w:rsid w:val="0069731B"/>
    <w:rsid w:val="006A323F"/>
    <w:rsid w:val="006A33D9"/>
    <w:rsid w:val="006A352F"/>
    <w:rsid w:val="006B0BD7"/>
    <w:rsid w:val="006B30D0"/>
    <w:rsid w:val="006C3D95"/>
    <w:rsid w:val="006C5471"/>
    <w:rsid w:val="006D4A1F"/>
    <w:rsid w:val="006D7727"/>
    <w:rsid w:val="006E5C86"/>
    <w:rsid w:val="006E60D9"/>
    <w:rsid w:val="006F2A74"/>
    <w:rsid w:val="006F32DD"/>
    <w:rsid w:val="006F52E3"/>
    <w:rsid w:val="00701116"/>
    <w:rsid w:val="00713C44"/>
    <w:rsid w:val="007335D9"/>
    <w:rsid w:val="00734A5B"/>
    <w:rsid w:val="0074026F"/>
    <w:rsid w:val="007429F6"/>
    <w:rsid w:val="007435C7"/>
    <w:rsid w:val="00744E76"/>
    <w:rsid w:val="00747D82"/>
    <w:rsid w:val="0075058B"/>
    <w:rsid w:val="0075431B"/>
    <w:rsid w:val="007545F0"/>
    <w:rsid w:val="00754C7D"/>
    <w:rsid w:val="00754E79"/>
    <w:rsid w:val="00763F19"/>
    <w:rsid w:val="007658D2"/>
    <w:rsid w:val="00774DA4"/>
    <w:rsid w:val="00781F0F"/>
    <w:rsid w:val="00782845"/>
    <w:rsid w:val="00782DC7"/>
    <w:rsid w:val="00790F79"/>
    <w:rsid w:val="00793B62"/>
    <w:rsid w:val="00795011"/>
    <w:rsid w:val="007A1441"/>
    <w:rsid w:val="007A23DA"/>
    <w:rsid w:val="007B0254"/>
    <w:rsid w:val="007B22A9"/>
    <w:rsid w:val="007B44F8"/>
    <w:rsid w:val="007B600E"/>
    <w:rsid w:val="007C3140"/>
    <w:rsid w:val="007D0E02"/>
    <w:rsid w:val="007D43FB"/>
    <w:rsid w:val="007D5A11"/>
    <w:rsid w:val="007E0D4C"/>
    <w:rsid w:val="007E3AD7"/>
    <w:rsid w:val="007E6653"/>
    <w:rsid w:val="007E6EBF"/>
    <w:rsid w:val="007F0F4A"/>
    <w:rsid w:val="007F6809"/>
    <w:rsid w:val="008028A4"/>
    <w:rsid w:val="0080389C"/>
    <w:rsid w:val="00811E57"/>
    <w:rsid w:val="00815A58"/>
    <w:rsid w:val="008227ED"/>
    <w:rsid w:val="00822A86"/>
    <w:rsid w:val="0082520F"/>
    <w:rsid w:val="008275F1"/>
    <w:rsid w:val="0083072A"/>
    <w:rsid w:val="00830747"/>
    <w:rsid w:val="00830EB6"/>
    <w:rsid w:val="00833E53"/>
    <w:rsid w:val="00840E7B"/>
    <w:rsid w:val="00841B06"/>
    <w:rsid w:val="008440F5"/>
    <w:rsid w:val="0084515A"/>
    <w:rsid w:val="008478D9"/>
    <w:rsid w:val="00863E0B"/>
    <w:rsid w:val="0086771D"/>
    <w:rsid w:val="0087237A"/>
    <w:rsid w:val="0087534E"/>
    <w:rsid w:val="008768CA"/>
    <w:rsid w:val="00882E74"/>
    <w:rsid w:val="00884498"/>
    <w:rsid w:val="008906D7"/>
    <w:rsid w:val="008A0DC2"/>
    <w:rsid w:val="008A391B"/>
    <w:rsid w:val="008A7707"/>
    <w:rsid w:val="008C384C"/>
    <w:rsid w:val="008C633B"/>
    <w:rsid w:val="008D53EB"/>
    <w:rsid w:val="008D6C75"/>
    <w:rsid w:val="008E2A03"/>
    <w:rsid w:val="008E2DC1"/>
    <w:rsid w:val="008E3323"/>
    <w:rsid w:val="008E6A37"/>
    <w:rsid w:val="0090271F"/>
    <w:rsid w:val="00902E23"/>
    <w:rsid w:val="0090365F"/>
    <w:rsid w:val="009114D7"/>
    <w:rsid w:val="0091348E"/>
    <w:rsid w:val="00917CCB"/>
    <w:rsid w:val="00921A5F"/>
    <w:rsid w:val="009235EE"/>
    <w:rsid w:val="00935F44"/>
    <w:rsid w:val="00940946"/>
    <w:rsid w:val="00941EF9"/>
    <w:rsid w:val="00942EC2"/>
    <w:rsid w:val="00946407"/>
    <w:rsid w:val="009563BC"/>
    <w:rsid w:val="0096019E"/>
    <w:rsid w:val="00963077"/>
    <w:rsid w:val="00965A2B"/>
    <w:rsid w:val="00972BF3"/>
    <w:rsid w:val="00974EA4"/>
    <w:rsid w:val="00991C34"/>
    <w:rsid w:val="00993058"/>
    <w:rsid w:val="009A0300"/>
    <w:rsid w:val="009B7CF1"/>
    <w:rsid w:val="009D6C43"/>
    <w:rsid w:val="009E0BFB"/>
    <w:rsid w:val="009E20BC"/>
    <w:rsid w:val="009E2BD2"/>
    <w:rsid w:val="009E634D"/>
    <w:rsid w:val="009E640F"/>
    <w:rsid w:val="009F37B7"/>
    <w:rsid w:val="00A02E8A"/>
    <w:rsid w:val="00A10F02"/>
    <w:rsid w:val="00A164B4"/>
    <w:rsid w:val="00A210DD"/>
    <w:rsid w:val="00A235CC"/>
    <w:rsid w:val="00A23FCA"/>
    <w:rsid w:val="00A2417B"/>
    <w:rsid w:val="00A243E3"/>
    <w:rsid w:val="00A257BA"/>
    <w:rsid w:val="00A26956"/>
    <w:rsid w:val="00A27486"/>
    <w:rsid w:val="00A302C0"/>
    <w:rsid w:val="00A32CDD"/>
    <w:rsid w:val="00A36262"/>
    <w:rsid w:val="00A442EF"/>
    <w:rsid w:val="00A4525A"/>
    <w:rsid w:val="00A46C6A"/>
    <w:rsid w:val="00A51285"/>
    <w:rsid w:val="00A53724"/>
    <w:rsid w:val="00A55D90"/>
    <w:rsid w:val="00A56066"/>
    <w:rsid w:val="00A66CC2"/>
    <w:rsid w:val="00A67442"/>
    <w:rsid w:val="00A72D94"/>
    <w:rsid w:val="00A73129"/>
    <w:rsid w:val="00A74682"/>
    <w:rsid w:val="00A82346"/>
    <w:rsid w:val="00A92BA1"/>
    <w:rsid w:val="00AB296D"/>
    <w:rsid w:val="00AB2CA9"/>
    <w:rsid w:val="00AB7471"/>
    <w:rsid w:val="00AC6BC6"/>
    <w:rsid w:val="00AE65E2"/>
    <w:rsid w:val="00AF0511"/>
    <w:rsid w:val="00AF154B"/>
    <w:rsid w:val="00AF2C83"/>
    <w:rsid w:val="00AF2D49"/>
    <w:rsid w:val="00B04029"/>
    <w:rsid w:val="00B15449"/>
    <w:rsid w:val="00B15E88"/>
    <w:rsid w:val="00B27C9A"/>
    <w:rsid w:val="00B333F4"/>
    <w:rsid w:val="00B34EEB"/>
    <w:rsid w:val="00B36BB7"/>
    <w:rsid w:val="00B36C3B"/>
    <w:rsid w:val="00B45C7E"/>
    <w:rsid w:val="00B52A4E"/>
    <w:rsid w:val="00B546D3"/>
    <w:rsid w:val="00B625F2"/>
    <w:rsid w:val="00B640AF"/>
    <w:rsid w:val="00B666FC"/>
    <w:rsid w:val="00B668B7"/>
    <w:rsid w:val="00B72147"/>
    <w:rsid w:val="00B73742"/>
    <w:rsid w:val="00B85F1F"/>
    <w:rsid w:val="00B9021D"/>
    <w:rsid w:val="00B91A07"/>
    <w:rsid w:val="00B91A58"/>
    <w:rsid w:val="00B93086"/>
    <w:rsid w:val="00B93E53"/>
    <w:rsid w:val="00B95CC5"/>
    <w:rsid w:val="00BA19ED"/>
    <w:rsid w:val="00BA3AFA"/>
    <w:rsid w:val="00BA4B8D"/>
    <w:rsid w:val="00BB5BDD"/>
    <w:rsid w:val="00BC0F7D"/>
    <w:rsid w:val="00BC1628"/>
    <w:rsid w:val="00BC670F"/>
    <w:rsid w:val="00BC7169"/>
    <w:rsid w:val="00BC7FDF"/>
    <w:rsid w:val="00BD035F"/>
    <w:rsid w:val="00BD3124"/>
    <w:rsid w:val="00BD6C85"/>
    <w:rsid w:val="00BD7D31"/>
    <w:rsid w:val="00BE1560"/>
    <w:rsid w:val="00BE3255"/>
    <w:rsid w:val="00BF0BEB"/>
    <w:rsid w:val="00BF128E"/>
    <w:rsid w:val="00BF2B78"/>
    <w:rsid w:val="00BF67C6"/>
    <w:rsid w:val="00BF7E8A"/>
    <w:rsid w:val="00C026AE"/>
    <w:rsid w:val="00C039AB"/>
    <w:rsid w:val="00C05BBF"/>
    <w:rsid w:val="00C060D2"/>
    <w:rsid w:val="00C074DD"/>
    <w:rsid w:val="00C1496A"/>
    <w:rsid w:val="00C16C19"/>
    <w:rsid w:val="00C16C2F"/>
    <w:rsid w:val="00C233C0"/>
    <w:rsid w:val="00C26412"/>
    <w:rsid w:val="00C275F7"/>
    <w:rsid w:val="00C32EEB"/>
    <w:rsid w:val="00C33079"/>
    <w:rsid w:val="00C34D0E"/>
    <w:rsid w:val="00C35F8B"/>
    <w:rsid w:val="00C44C69"/>
    <w:rsid w:val="00C45231"/>
    <w:rsid w:val="00C52D06"/>
    <w:rsid w:val="00C531B9"/>
    <w:rsid w:val="00C544AD"/>
    <w:rsid w:val="00C57440"/>
    <w:rsid w:val="00C57D8F"/>
    <w:rsid w:val="00C66CB3"/>
    <w:rsid w:val="00C70BF4"/>
    <w:rsid w:val="00C72833"/>
    <w:rsid w:val="00C74EDC"/>
    <w:rsid w:val="00C80F1D"/>
    <w:rsid w:val="00C80F3C"/>
    <w:rsid w:val="00C81290"/>
    <w:rsid w:val="00C84191"/>
    <w:rsid w:val="00C84EAD"/>
    <w:rsid w:val="00C854F4"/>
    <w:rsid w:val="00C85E7F"/>
    <w:rsid w:val="00C93BB1"/>
    <w:rsid w:val="00C93F40"/>
    <w:rsid w:val="00C95214"/>
    <w:rsid w:val="00CA1AA9"/>
    <w:rsid w:val="00CA36A2"/>
    <w:rsid w:val="00CA3D0C"/>
    <w:rsid w:val="00CB2E94"/>
    <w:rsid w:val="00CB4A1E"/>
    <w:rsid w:val="00CB7FB6"/>
    <w:rsid w:val="00CC3434"/>
    <w:rsid w:val="00CD1464"/>
    <w:rsid w:val="00CD3D9F"/>
    <w:rsid w:val="00CD5FC7"/>
    <w:rsid w:val="00CD684C"/>
    <w:rsid w:val="00CE08F6"/>
    <w:rsid w:val="00CE1574"/>
    <w:rsid w:val="00CE436D"/>
    <w:rsid w:val="00CE451E"/>
    <w:rsid w:val="00CF50AB"/>
    <w:rsid w:val="00D05C36"/>
    <w:rsid w:val="00D10560"/>
    <w:rsid w:val="00D11F99"/>
    <w:rsid w:val="00D127DB"/>
    <w:rsid w:val="00D13A3D"/>
    <w:rsid w:val="00D17B72"/>
    <w:rsid w:val="00D2104C"/>
    <w:rsid w:val="00D212F4"/>
    <w:rsid w:val="00D240C9"/>
    <w:rsid w:val="00D32F10"/>
    <w:rsid w:val="00D33D12"/>
    <w:rsid w:val="00D35FFE"/>
    <w:rsid w:val="00D43B86"/>
    <w:rsid w:val="00D46226"/>
    <w:rsid w:val="00D471F1"/>
    <w:rsid w:val="00D474A0"/>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4C17"/>
    <w:rsid w:val="00DD57A8"/>
    <w:rsid w:val="00DD74A5"/>
    <w:rsid w:val="00DF0697"/>
    <w:rsid w:val="00DF2B1F"/>
    <w:rsid w:val="00DF62CD"/>
    <w:rsid w:val="00E03C55"/>
    <w:rsid w:val="00E11B12"/>
    <w:rsid w:val="00E13580"/>
    <w:rsid w:val="00E14731"/>
    <w:rsid w:val="00E14EAD"/>
    <w:rsid w:val="00E16509"/>
    <w:rsid w:val="00E32429"/>
    <w:rsid w:val="00E35056"/>
    <w:rsid w:val="00E42D9B"/>
    <w:rsid w:val="00E435CE"/>
    <w:rsid w:val="00E44582"/>
    <w:rsid w:val="00E611DB"/>
    <w:rsid w:val="00E64308"/>
    <w:rsid w:val="00E64F78"/>
    <w:rsid w:val="00E72908"/>
    <w:rsid w:val="00E736FB"/>
    <w:rsid w:val="00E750F5"/>
    <w:rsid w:val="00E77645"/>
    <w:rsid w:val="00E80D1C"/>
    <w:rsid w:val="00E8780B"/>
    <w:rsid w:val="00E92221"/>
    <w:rsid w:val="00E9326F"/>
    <w:rsid w:val="00EA15B0"/>
    <w:rsid w:val="00EA5EA7"/>
    <w:rsid w:val="00EB311B"/>
    <w:rsid w:val="00EB4759"/>
    <w:rsid w:val="00EB4EC7"/>
    <w:rsid w:val="00EB5C3E"/>
    <w:rsid w:val="00EB5F3C"/>
    <w:rsid w:val="00EB6007"/>
    <w:rsid w:val="00EB7A2A"/>
    <w:rsid w:val="00EC27B2"/>
    <w:rsid w:val="00EC4A25"/>
    <w:rsid w:val="00EC7A50"/>
    <w:rsid w:val="00ED126F"/>
    <w:rsid w:val="00ED55C7"/>
    <w:rsid w:val="00EE07F2"/>
    <w:rsid w:val="00EE0B00"/>
    <w:rsid w:val="00EE4FF2"/>
    <w:rsid w:val="00EE69DD"/>
    <w:rsid w:val="00EF1291"/>
    <w:rsid w:val="00EF265C"/>
    <w:rsid w:val="00EF6804"/>
    <w:rsid w:val="00EF7E3A"/>
    <w:rsid w:val="00F025A2"/>
    <w:rsid w:val="00F03866"/>
    <w:rsid w:val="00F04712"/>
    <w:rsid w:val="00F07B75"/>
    <w:rsid w:val="00F13360"/>
    <w:rsid w:val="00F15CE1"/>
    <w:rsid w:val="00F201D4"/>
    <w:rsid w:val="00F216B5"/>
    <w:rsid w:val="00F22B00"/>
    <w:rsid w:val="00F22EC7"/>
    <w:rsid w:val="00F304D8"/>
    <w:rsid w:val="00F31C23"/>
    <w:rsid w:val="00F325C8"/>
    <w:rsid w:val="00F3508A"/>
    <w:rsid w:val="00F3635D"/>
    <w:rsid w:val="00F47D9F"/>
    <w:rsid w:val="00F55E4F"/>
    <w:rsid w:val="00F568EE"/>
    <w:rsid w:val="00F61A56"/>
    <w:rsid w:val="00F6536D"/>
    <w:rsid w:val="00F653B8"/>
    <w:rsid w:val="00F734AD"/>
    <w:rsid w:val="00F73F8B"/>
    <w:rsid w:val="00F8273E"/>
    <w:rsid w:val="00F83D67"/>
    <w:rsid w:val="00F9008D"/>
    <w:rsid w:val="00F91828"/>
    <w:rsid w:val="00F94DD7"/>
    <w:rsid w:val="00F977AF"/>
    <w:rsid w:val="00FA1266"/>
    <w:rsid w:val="00FB2525"/>
    <w:rsid w:val="00FB3CBF"/>
    <w:rsid w:val="00FC1192"/>
    <w:rsid w:val="00FD091F"/>
    <w:rsid w:val="00FD6209"/>
    <w:rsid w:val="00FD6C60"/>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DB"/>
    <w:pPr>
      <w:overflowPunct w:val="0"/>
      <w:autoSpaceDE w:val="0"/>
      <w:autoSpaceDN w:val="0"/>
      <w:adjustRightInd w:val="0"/>
      <w:spacing w:after="180"/>
      <w:textAlignment w:val="baseline"/>
    </w:pPr>
  </w:style>
  <w:style w:type="paragraph" w:styleId="1">
    <w:name w:val="heading 1"/>
    <w:next w:val="a"/>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E611DB"/>
    <w:pPr>
      <w:pBdr>
        <w:top w:val="none" w:sz="0" w:space="0" w:color="auto"/>
      </w:pBdr>
      <w:spacing w:before="180"/>
      <w:outlineLvl w:val="1"/>
    </w:pPr>
    <w:rPr>
      <w:sz w:val="32"/>
    </w:rPr>
  </w:style>
  <w:style w:type="paragraph" w:styleId="30">
    <w:name w:val="heading 3"/>
    <w:basedOn w:val="2"/>
    <w:next w:val="a"/>
    <w:qFormat/>
    <w:rsid w:val="00E611DB"/>
    <w:pPr>
      <w:spacing w:before="120"/>
      <w:outlineLvl w:val="2"/>
    </w:pPr>
    <w:rPr>
      <w:sz w:val="28"/>
    </w:rPr>
  </w:style>
  <w:style w:type="paragraph" w:styleId="40">
    <w:name w:val="heading 4"/>
    <w:basedOn w:val="30"/>
    <w:next w:val="a"/>
    <w:qFormat/>
    <w:rsid w:val="00E611DB"/>
    <w:pPr>
      <w:ind w:left="1418" w:hanging="1418"/>
      <w:outlineLvl w:val="3"/>
    </w:pPr>
    <w:rPr>
      <w:sz w:val="24"/>
    </w:rPr>
  </w:style>
  <w:style w:type="paragraph" w:styleId="50">
    <w:name w:val="heading 5"/>
    <w:basedOn w:val="40"/>
    <w:next w:val="a"/>
    <w:qFormat/>
    <w:rsid w:val="00E611DB"/>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E611DB"/>
    <w:pPr>
      <w:ind w:left="0" w:firstLine="0"/>
      <w:outlineLvl w:val="7"/>
    </w:pPr>
  </w:style>
  <w:style w:type="paragraph" w:styleId="9">
    <w:name w:val="heading 9"/>
    <w:basedOn w:val="8"/>
    <w:next w:val="a"/>
    <w:qFormat/>
    <w:rsid w:val="00E611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E611DB"/>
    <w:pPr>
      <w:ind w:left="1985" w:hanging="1985"/>
      <w:outlineLvl w:val="9"/>
    </w:pPr>
    <w:rPr>
      <w:sz w:val="20"/>
    </w:rPr>
  </w:style>
  <w:style w:type="paragraph" w:styleId="90">
    <w:name w:val="toc 9"/>
    <w:basedOn w:val="80"/>
    <w:rsid w:val="00E611DB"/>
    <w:pPr>
      <w:ind w:left="1418" w:hanging="1418"/>
    </w:pPr>
  </w:style>
  <w:style w:type="paragraph" w:styleId="80">
    <w:name w:val="toc 8"/>
    <w:basedOn w:val="10"/>
    <w:uiPriority w:val="39"/>
    <w:rsid w:val="00E611DB"/>
    <w:pPr>
      <w:spacing w:before="180"/>
      <w:ind w:left="2693" w:hanging="2693"/>
    </w:pPr>
    <w:rPr>
      <w:b/>
    </w:rPr>
  </w:style>
  <w:style w:type="paragraph" w:styleId="10">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a"/>
    <w:next w:val="a"/>
    <w:rsid w:val="00E611DB"/>
    <w:pPr>
      <w:keepLines/>
      <w:tabs>
        <w:tab w:val="center" w:pos="4536"/>
        <w:tab w:val="right" w:pos="9072"/>
      </w:tabs>
    </w:pPr>
  </w:style>
  <w:style w:type="character" w:customStyle="1" w:styleId="ZGSM">
    <w:name w:val="ZGSM"/>
    <w:rsid w:val="00E611DB"/>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1">
    <w:name w:val="toc 5"/>
    <w:basedOn w:val="41"/>
    <w:semiHidden/>
    <w:rsid w:val="00E611DB"/>
    <w:pPr>
      <w:ind w:left="1701" w:hanging="1701"/>
    </w:pPr>
  </w:style>
  <w:style w:type="paragraph" w:styleId="41">
    <w:name w:val="toc 4"/>
    <w:basedOn w:val="31"/>
    <w:semiHidden/>
    <w:rsid w:val="00E611DB"/>
    <w:pPr>
      <w:ind w:left="1418" w:hanging="1418"/>
    </w:pPr>
  </w:style>
  <w:style w:type="paragraph" w:styleId="31">
    <w:name w:val="toc 3"/>
    <w:basedOn w:val="20"/>
    <w:uiPriority w:val="39"/>
    <w:rsid w:val="00E611DB"/>
    <w:pPr>
      <w:ind w:left="1134" w:hanging="1134"/>
    </w:pPr>
  </w:style>
  <w:style w:type="paragraph" w:styleId="20">
    <w:name w:val="toc 2"/>
    <w:basedOn w:val="10"/>
    <w:uiPriority w:val="39"/>
    <w:rsid w:val="00E611DB"/>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a"/>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a"/>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
    <w:rsid w:val="00E611DB"/>
    <w:pPr>
      <w:keepLines/>
      <w:ind w:left="1702" w:hanging="1418"/>
    </w:pPr>
  </w:style>
  <w:style w:type="paragraph" w:customStyle="1" w:styleId="FP">
    <w:name w:val="FP"/>
    <w:basedOn w:val="a"/>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a5"/>
    <w:link w:val="B1Char"/>
    <w:rsid w:val="00E611DB"/>
  </w:style>
  <w:style w:type="paragraph" w:styleId="60">
    <w:name w:val="toc 6"/>
    <w:basedOn w:val="51"/>
    <w:next w:val="a"/>
    <w:semiHidden/>
    <w:rsid w:val="00E611DB"/>
    <w:pPr>
      <w:ind w:left="1985" w:hanging="1985"/>
    </w:pPr>
  </w:style>
  <w:style w:type="paragraph" w:styleId="70">
    <w:name w:val="toc 7"/>
    <w:basedOn w:val="60"/>
    <w:next w:val="a"/>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a"/>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rsid w:val="00E611DB"/>
  </w:style>
  <w:style w:type="paragraph" w:customStyle="1" w:styleId="B3">
    <w:name w:val="B3"/>
    <w:basedOn w:val="32"/>
    <w:rsid w:val="00E611DB"/>
  </w:style>
  <w:style w:type="paragraph" w:customStyle="1" w:styleId="B4">
    <w:name w:val="B4"/>
    <w:basedOn w:val="42"/>
    <w:rsid w:val="00E611DB"/>
  </w:style>
  <w:style w:type="paragraph" w:customStyle="1" w:styleId="B5">
    <w:name w:val="B5"/>
    <w:basedOn w:val="52"/>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11">
    <w:name w:val="未解析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12">
    <w:name w:val="index 1"/>
    <w:basedOn w:val="a"/>
    <w:rsid w:val="00D471F1"/>
    <w:pPr>
      <w:keepLines/>
      <w:spacing w:after="0"/>
    </w:pPr>
  </w:style>
  <w:style w:type="paragraph" w:styleId="22">
    <w:name w:val="index 2"/>
    <w:basedOn w:val="12"/>
    <w:rsid w:val="00D471F1"/>
    <w:pPr>
      <w:ind w:left="284"/>
    </w:pPr>
  </w:style>
  <w:style w:type="character" w:styleId="ab">
    <w:name w:val="footnote reference"/>
    <w:rsid w:val="00D471F1"/>
    <w:rPr>
      <w:b/>
      <w:position w:val="6"/>
      <w:sz w:val="16"/>
    </w:rPr>
  </w:style>
  <w:style w:type="paragraph" w:styleId="ac">
    <w:name w:val="footnote text"/>
    <w:basedOn w:val="a"/>
    <w:link w:val="ad"/>
    <w:rsid w:val="00D471F1"/>
    <w:pPr>
      <w:keepLines/>
      <w:spacing w:after="0"/>
      <w:ind w:left="454" w:hanging="454"/>
    </w:pPr>
    <w:rPr>
      <w:sz w:val="16"/>
    </w:rPr>
  </w:style>
  <w:style w:type="character" w:customStyle="1" w:styleId="ad">
    <w:name w:val="註腳文字 字元"/>
    <w:basedOn w:val="a0"/>
    <w:link w:val="ac"/>
    <w:rsid w:val="00D471F1"/>
    <w:rPr>
      <w:sz w:val="16"/>
    </w:rPr>
  </w:style>
  <w:style w:type="paragraph" w:styleId="23">
    <w:name w:val="List Number 2"/>
    <w:basedOn w:val="ae"/>
    <w:rsid w:val="00D471F1"/>
    <w:pPr>
      <w:ind w:left="851"/>
    </w:pPr>
  </w:style>
  <w:style w:type="paragraph" w:styleId="ae">
    <w:name w:val="List Number"/>
    <w:basedOn w:val="a5"/>
    <w:rsid w:val="00D471F1"/>
  </w:style>
  <w:style w:type="paragraph" w:styleId="a5">
    <w:name w:val="List"/>
    <w:basedOn w:val="a"/>
    <w:rsid w:val="00D471F1"/>
    <w:pPr>
      <w:ind w:left="568" w:hanging="284"/>
    </w:pPr>
  </w:style>
  <w:style w:type="paragraph" w:styleId="24">
    <w:name w:val="List Bullet 2"/>
    <w:basedOn w:val="af"/>
    <w:rsid w:val="00D471F1"/>
    <w:pPr>
      <w:ind w:left="851"/>
    </w:pPr>
  </w:style>
  <w:style w:type="paragraph" w:styleId="af">
    <w:name w:val="List Bullet"/>
    <w:basedOn w:val="a5"/>
    <w:rsid w:val="00D471F1"/>
  </w:style>
  <w:style w:type="paragraph" w:styleId="33">
    <w:name w:val="List Bullet 3"/>
    <w:basedOn w:val="24"/>
    <w:rsid w:val="00D471F1"/>
    <w:pPr>
      <w:ind w:left="1135"/>
    </w:pPr>
  </w:style>
  <w:style w:type="paragraph" w:styleId="21">
    <w:name w:val="List 2"/>
    <w:basedOn w:val="a5"/>
    <w:rsid w:val="00D471F1"/>
    <w:pPr>
      <w:ind w:left="851"/>
    </w:pPr>
  </w:style>
  <w:style w:type="paragraph" w:styleId="32">
    <w:name w:val="List 3"/>
    <w:basedOn w:val="21"/>
    <w:rsid w:val="00D471F1"/>
    <w:pPr>
      <w:ind w:left="1135"/>
    </w:pPr>
  </w:style>
  <w:style w:type="paragraph" w:styleId="42">
    <w:name w:val="List 4"/>
    <w:basedOn w:val="32"/>
    <w:rsid w:val="00D471F1"/>
    <w:pPr>
      <w:ind w:left="1418"/>
    </w:pPr>
  </w:style>
  <w:style w:type="paragraph" w:styleId="52">
    <w:name w:val="List 5"/>
    <w:basedOn w:val="42"/>
    <w:rsid w:val="00D471F1"/>
    <w:pPr>
      <w:ind w:left="1702"/>
    </w:pPr>
  </w:style>
  <w:style w:type="paragraph" w:styleId="43">
    <w:name w:val="List Bullet 4"/>
    <w:basedOn w:val="33"/>
    <w:rsid w:val="00D471F1"/>
    <w:pPr>
      <w:ind w:left="1418"/>
    </w:pPr>
  </w:style>
  <w:style w:type="paragraph" w:styleId="53">
    <w:name w:val="List Bullet 5"/>
    <w:basedOn w:val="43"/>
    <w:rsid w:val="00D471F1"/>
    <w:pPr>
      <w:ind w:left="1702"/>
    </w:pPr>
  </w:style>
  <w:style w:type="paragraph" w:styleId="af0">
    <w:name w:val="index heading"/>
    <w:basedOn w:val="a"/>
    <w:next w:val="a"/>
    <w:rsid w:val="00D471F1"/>
    <w:pPr>
      <w:pBdr>
        <w:top w:val="single" w:sz="12" w:space="0" w:color="auto"/>
      </w:pBdr>
      <w:spacing w:before="360" w:after="240"/>
    </w:pPr>
    <w:rPr>
      <w:b/>
      <w:i/>
      <w:sz w:val="26"/>
    </w:rPr>
  </w:style>
  <w:style w:type="paragraph" w:styleId="af1">
    <w:name w:val="caption"/>
    <w:basedOn w:val="a"/>
    <w:next w:val="a"/>
    <w:qFormat/>
    <w:rsid w:val="00D471F1"/>
    <w:pPr>
      <w:spacing w:before="120" w:after="120"/>
    </w:pPr>
    <w:rPr>
      <w:b/>
    </w:rPr>
  </w:style>
  <w:style w:type="paragraph" w:styleId="af2">
    <w:name w:val="Document Map"/>
    <w:basedOn w:val="a"/>
    <w:link w:val="af3"/>
    <w:rsid w:val="00D471F1"/>
    <w:pPr>
      <w:shd w:val="clear" w:color="auto" w:fill="000080"/>
    </w:pPr>
    <w:rPr>
      <w:rFonts w:ascii="Tahoma" w:hAnsi="Tahoma"/>
    </w:rPr>
  </w:style>
  <w:style w:type="character" w:customStyle="1" w:styleId="af3">
    <w:name w:val="文件引導模式 字元"/>
    <w:basedOn w:val="a0"/>
    <w:link w:val="af2"/>
    <w:rsid w:val="00D471F1"/>
    <w:rPr>
      <w:rFonts w:ascii="Tahoma" w:hAnsi="Tahoma"/>
      <w:shd w:val="clear" w:color="auto" w:fill="000080"/>
    </w:rPr>
  </w:style>
  <w:style w:type="paragraph" w:styleId="af4">
    <w:name w:val="Plain Text"/>
    <w:basedOn w:val="a"/>
    <w:link w:val="af5"/>
    <w:rsid w:val="00D471F1"/>
    <w:rPr>
      <w:rFonts w:ascii="Courier New" w:hAnsi="Courier New"/>
    </w:rPr>
  </w:style>
  <w:style w:type="character" w:customStyle="1" w:styleId="af5">
    <w:name w:val="純文字 字元"/>
    <w:basedOn w:val="a0"/>
    <w:link w:val="af4"/>
    <w:rsid w:val="00D471F1"/>
    <w:rPr>
      <w:rFonts w:ascii="Courier New" w:hAnsi="Courier New"/>
    </w:rPr>
  </w:style>
  <w:style w:type="paragraph" w:styleId="af6">
    <w:name w:val="Body Text"/>
    <w:basedOn w:val="a"/>
    <w:link w:val="af7"/>
    <w:rsid w:val="00D471F1"/>
  </w:style>
  <w:style w:type="character" w:customStyle="1" w:styleId="af7">
    <w:name w:val="本文 字元"/>
    <w:basedOn w:val="a0"/>
    <w:link w:val="af6"/>
    <w:rsid w:val="00D471F1"/>
  </w:style>
  <w:style w:type="character" w:styleId="af8">
    <w:name w:val="annotation reference"/>
    <w:rsid w:val="00D471F1"/>
    <w:rPr>
      <w:sz w:val="16"/>
    </w:rPr>
  </w:style>
  <w:style w:type="paragraph" w:styleId="af9">
    <w:name w:val="annotation text"/>
    <w:basedOn w:val="a"/>
    <w:link w:val="afa"/>
    <w:rsid w:val="00D471F1"/>
  </w:style>
  <w:style w:type="character" w:customStyle="1" w:styleId="afa">
    <w:name w:val="註解文字 字元"/>
    <w:basedOn w:val="a0"/>
    <w:link w:val="af9"/>
    <w:rsid w:val="00D471F1"/>
  </w:style>
  <w:style w:type="paragraph" w:styleId="25">
    <w:name w:val="Body Text 2"/>
    <w:basedOn w:val="a"/>
    <w:link w:val="26"/>
    <w:rsid w:val="00D471F1"/>
    <w:rPr>
      <w:color w:val="FF0000"/>
    </w:rPr>
  </w:style>
  <w:style w:type="character" w:customStyle="1" w:styleId="26">
    <w:name w:val="本文 2 字元"/>
    <w:basedOn w:val="a0"/>
    <w:link w:val="25"/>
    <w:rsid w:val="00D471F1"/>
    <w:rPr>
      <w:color w:val="FF0000"/>
    </w:rPr>
  </w:style>
  <w:style w:type="paragraph" w:styleId="27">
    <w:name w:val="Body Text Indent 2"/>
    <w:basedOn w:val="a"/>
    <w:link w:val="28"/>
    <w:rsid w:val="00D471F1"/>
    <w:pPr>
      <w:spacing w:after="120" w:line="480" w:lineRule="auto"/>
      <w:ind w:left="360"/>
    </w:pPr>
  </w:style>
  <w:style w:type="character" w:customStyle="1" w:styleId="28">
    <w:name w:val="本文縮排 2 字元"/>
    <w:basedOn w:val="a0"/>
    <w:link w:val="27"/>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afb">
    <w:name w:val="Bibliography"/>
    <w:basedOn w:val="a"/>
    <w:next w:val="a"/>
    <w:uiPriority w:val="37"/>
    <w:semiHidden/>
    <w:unhideWhenUsed/>
    <w:rsid w:val="003061BC"/>
  </w:style>
  <w:style w:type="paragraph" w:styleId="afc">
    <w:name w:val="Block Text"/>
    <w:basedOn w:val="a"/>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34">
    <w:name w:val="Body Text 3"/>
    <w:basedOn w:val="a"/>
    <w:link w:val="35"/>
    <w:rsid w:val="003061BC"/>
    <w:pPr>
      <w:spacing w:after="120"/>
    </w:pPr>
    <w:rPr>
      <w:sz w:val="16"/>
      <w:szCs w:val="16"/>
    </w:rPr>
  </w:style>
  <w:style w:type="character" w:customStyle="1" w:styleId="35">
    <w:name w:val="本文 3 字元"/>
    <w:basedOn w:val="a0"/>
    <w:link w:val="34"/>
    <w:rsid w:val="003061BC"/>
    <w:rPr>
      <w:sz w:val="16"/>
      <w:szCs w:val="16"/>
    </w:rPr>
  </w:style>
  <w:style w:type="paragraph" w:styleId="afd">
    <w:name w:val="Body Text First Indent"/>
    <w:basedOn w:val="af6"/>
    <w:link w:val="afe"/>
    <w:rsid w:val="003061BC"/>
    <w:pPr>
      <w:ind w:firstLine="360"/>
    </w:pPr>
  </w:style>
  <w:style w:type="character" w:customStyle="1" w:styleId="afe">
    <w:name w:val="本文第一層縮排 字元"/>
    <w:basedOn w:val="af7"/>
    <w:link w:val="afd"/>
    <w:rsid w:val="003061BC"/>
  </w:style>
  <w:style w:type="paragraph" w:styleId="aff">
    <w:name w:val="Body Text Indent"/>
    <w:basedOn w:val="a"/>
    <w:link w:val="aff0"/>
    <w:rsid w:val="003061BC"/>
    <w:pPr>
      <w:spacing w:after="120"/>
      <w:ind w:left="283"/>
    </w:pPr>
  </w:style>
  <w:style w:type="character" w:customStyle="1" w:styleId="aff0">
    <w:name w:val="本文縮排 字元"/>
    <w:basedOn w:val="a0"/>
    <w:link w:val="aff"/>
    <w:rsid w:val="003061BC"/>
  </w:style>
  <w:style w:type="paragraph" w:styleId="29">
    <w:name w:val="Body Text First Indent 2"/>
    <w:basedOn w:val="aff"/>
    <w:link w:val="2a"/>
    <w:rsid w:val="003061BC"/>
    <w:pPr>
      <w:spacing w:after="180"/>
      <w:ind w:left="360" w:firstLine="360"/>
    </w:pPr>
  </w:style>
  <w:style w:type="character" w:customStyle="1" w:styleId="2a">
    <w:name w:val="本文第一層縮排 2 字元"/>
    <w:basedOn w:val="aff0"/>
    <w:link w:val="29"/>
    <w:rsid w:val="003061BC"/>
  </w:style>
  <w:style w:type="paragraph" w:styleId="36">
    <w:name w:val="Body Text Indent 3"/>
    <w:basedOn w:val="a"/>
    <w:link w:val="37"/>
    <w:rsid w:val="003061BC"/>
    <w:pPr>
      <w:spacing w:after="120"/>
      <w:ind w:left="283"/>
    </w:pPr>
    <w:rPr>
      <w:sz w:val="16"/>
      <w:szCs w:val="16"/>
    </w:rPr>
  </w:style>
  <w:style w:type="character" w:customStyle="1" w:styleId="37">
    <w:name w:val="本文縮排 3 字元"/>
    <w:basedOn w:val="a0"/>
    <w:link w:val="36"/>
    <w:rsid w:val="003061BC"/>
    <w:rPr>
      <w:sz w:val="16"/>
      <w:szCs w:val="16"/>
    </w:rPr>
  </w:style>
  <w:style w:type="paragraph" w:styleId="aff1">
    <w:name w:val="Closing"/>
    <w:basedOn w:val="a"/>
    <w:link w:val="aff2"/>
    <w:rsid w:val="003061BC"/>
    <w:pPr>
      <w:spacing w:after="0"/>
      <w:ind w:left="4252"/>
    </w:pPr>
  </w:style>
  <w:style w:type="character" w:customStyle="1" w:styleId="aff2">
    <w:name w:val="結語 字元"/>
    <w:basedOn w:val="a0"/>
    <w:link w:val="aff1"/>
    <w:rsid w:val="003061BC"/>
  </w:style>
  <w:style w:type="paragraph" w:styleId="aff3">
    <w:name w:val="annotation subject"/>
    <w:basedOn w:val="af9"/>
    <w:next w:val="af9"/>
    <w:link w:val="aff4"/>
    <w:rsid w:val="003061BC"/>
    <w:rPr>
      <w:b/>
      <w:bCs/>
    </w:rPr>
  </w:style>
  <w:style w:type="character" w:customStyle="1" w:styleId="aff4">
    <w:name w:val="註解主旨 字元"/>
    <w:basedOn w:val="afa"/>
    <w:link w:val="aff3"/>
    <w:rsid w:val="003061BC"/>
    <w:rPr>
      <w:b/>
      <w:bCs/>
    </w:rPr>
  </w:style>
  <w:style w:type="paragraph" w:styleId="aff5">
    <w:name w:val="Date"/>
    <w:basedOn w:val="a"/>
    <w:next w:val="a"/>
    <w:link w:val="aff6"/>
    <w:rsid w:val="003061BC"/>
  </w:style>
  <w:style w:type="character" w:customStyle="1" w:styleId="aff6">
    <w:name w:val="日期 字元"/>
    <w:basedOn w:val="a0"/>
    <w:link w:val="aff5"/>
    <w:rsid w:val="003061BC"/>
  </w:style>
  <w:style w:type="paragraph" w:styleId="aff7">
    <w:name w:val="E-mail Signature"/>
    <w:basedOn w:val="a"/>
    <w:link w:val="aff8"/>
    <w:rsid w:val="003061BC"/>
    <w:pPr>
      <w:spacing w:after="0"/>
    </w:pPr>
  </w:style>
  <w:style w:type="character" w:customStyle="1" w:styleId="aff8">
    <w:name w:val="電子郵件簽名 字元"/>
    <w:basedOn w:val="a0"/>
    <w:link w:val="aff7"/>
    <w:rsid w:val="003061BC"/>
  </w:style>
  <w:style w:type="paragraph" w:styleId="aff9">
    <w:name w:val="endnote text"/>
    <w:basedOn w:val="a"/>
    <w:link w:val="affa"/>
    <w:rsid w:val="003061BC"/>
    <w:pPr>
      <w:spacing w:after="0"/>
    </w:pPr>
  </w:style>
  <w:style w:type="character" w:customStyle="1" w:styleId="affa">
    <w:name w:val="章節附註文字 字元"/>
    <w:basedOn w:val="a0"/>
    <w:link w:val="aff9"/>
    <w:rsid w:val="003061BC"/>
  </w:style>
  <w:style w:type="paragraph" w:styleId="affb">
    <w:name w:val="envelope address"/>
    <w:basedOn w:val="a"/>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3061BC"/>
    <w:pPr>
      <w:spacing w:after="0"/>
    </w:pPr>
    <w:rPr>
      <w:rFonts w:asciiTheme="majorHAnsi" w:eastAsiaTheme="majorEastAsia" w:hAnsiTheme="majorHAnsi" w:cstheme="majorBidi"/>
    </w:rPr>
  </w:style>
  <w:style w:type="paragraph" w:styleId="HTML">
    <w:name w:val="HTML Address"/>
    <w:basedOn w:val="a"/>
    <w:link w:val="HTML0"/>
    <w:rsid w:val="003061BC"/>
    <w:pPr>
      <w:spacing w:after="0"/>
    </w:pPr>
    <w:rPr>
      <w:i/>
      <w:iCs/>
    </w:rPr>
  </w:style>
  <w:style w:type="character" w:customStyle="1" w:styleId="HTML0">
    <w:name w:val="HTML 位址 字元"/>
    <w:basedOn w:val="a0"/>
    <w:link w:val="HTML"/>
    <w:rsid w:val="003061BC"/>
    <w:rPr>
      <w:i/>
      <w:iCs/>
    </w:rPr>
  </w:style>
  <w:style w:type="paragraph" w:styleId="HTML1">
    <w:name w:val="HTML Preformatted"/>
    <w:basedOn w:val="a"/>
    <w:link w:val="HTML2"/>
    <w:rsid w:val="003061BC"/>
    <w:pPr>
      <w:spacing w:after="0"/>
    </w:pPr>
    <w:rPr>
      <w:rFonts w:ascii="Consolas" w:hAnsi="Consolas"/>
    </w:rPr>
  </w:style>
  <w:style w:type="character" w:customStyle="1" w:styleId="HTML2">
    <w:name w:val="HTML 預設格式 字元"/>
    <w:basedOn w:val="a0"/>
    <w:link w:val="HTML1"/>
    <w:rsid w:val="003061BC"/>
    <w:rPr>
      <w:rFonts w:ascii="Consolas" w:hAnsi="Consolas"/>
    </w:rPr>
  </w:style>
  <w:style w:type="paragraph" w:styleId="38">
    <w:name w:val="index 3"/>
    <w:basedOn w:val="a"/>
    <w:next w:val="a"/>
    <w:rsid w:val="003061BC"/>
    <w:pPr>
      <w:spacing w:after="0"/>
      <w:ind w:left="600" w:hanging="200"/>
    </w:pPr>
  </w:style>
  <w:style w:type="paragraph" w:styleId="44">
    <w:name w:val="index 4"/>
    <w:basedOn w:val="a"/>
    <w:next w:val="a"/>
    <w:rsid w:val="003061BC"/>
    <w:pPr>
      <w:spacing w:after="0"/>
      <w:ind w:left="800" w:hanging="200"/>
    </w:pPr>
  </w:style>
  <w:style w:type="paragraph" w:styleId="54">
    <w:name w:val="index 5"/>
    <w:basedOn w:val="a"/>
    <w:next w:val="a"/>
    <w:rsid w:val="003061BC"/>
    <w:pPr>
      <w:spacing w:after="0"/>
      <w:ind w:left="1000" w:hanging="200"/>
    </w:pPr>
  </w:style>
  <w:style w:type="paragraph" w:styleId="61">
    <w:name w:val="index 6"/>
    <w:basedOn w:val="a"/>
    <w:next w:val="a"/>
    <w:rsid w:val="003061BC"/>
    <w:pPr>
      <w:spacing w:after="0"/>
      <w:ind w:left="1200" w:hanging="200"/>
    </w:pPr>
  </w:style>
  <w:style w:type="paragraph" w:styleId="71">
    <w:name w:val="index 7"/>
    <w:basedOn w:val="a"/>
    <w:next w:val="a"/>
    <w:rsid w:val="003061BC"/>
    <w:pPr>
      <w:spacing w:after="0"/>
      <w:ind w:left="1400" w:hanging="200"/>
    </w:pPr>
  </w:style>
  <w:style w:type="paragraph" w:styleId="81">
    <w:name w:val="index 8"/>
    <w:basedOn w:val="a"/>
    <w:next w:val="a"/>
    <w:rsid w:val="003061BC"/>
    <w:pPr>
      <w:spacing w:after="0"/>
      <w:ind w:left="1600" w:hanging="200"/>
    </w:pPr>
  </w:style>
  <w:style w:type="paragraph" w:styleId="91">
    <w:name w:val="index 9"/>
    <w:basedOn w:val="a"/>
    <w:next w:val="a"/>
    <w:rsid w:val="003061BC"/>
    <w:pPr>
      <w:spacing w:after="0"/>
      <w:ind w:left="1800" w:hanging="200"/>
    </w:pPr>
  </w:style>
  <w:style w:type="paragraph" w:styleId="affd">
    <w:name w:val="Intense Quote"/>
    <w:basedOn w:val="a"/>
    <w:next w:val="a"/>
    <w:link w:val="affe"/>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鮮明引文 字元"/>
    <w:basedOn w:val="a0"/>
    <w:link w:val="affd"/>
    <w:uiPriority w:val="30"/>
    <w:rsid w:val="003061BC"/>
    <w:rPr>
      <w:i/>
      <w:iCs/>
      <w:color w:val="4472C4" w:themeColor="accent1"/>
    </w:rPr>
  </w:style>
  <w:style w:type="paragraph" w:styleId="afff">
    <w:name w:val="List Continue"/>
    <w:basedOn w:val="a"/>
    <w:rsid w:val="003061BC"/>
    <w:pPr>
      <w:spacing w:after="120"/>
      <w:ind w:left="283"/>
      <w:contextualSpacing/>
    </w:pPr>
  </w:style>
  <w:style w:type="paragraph" w:styleId="2b">
    <w:name w:val="List Continue 2"/>
    <w:basedOn w:val="a"/>
    <w:rsid w:val="003061BC"/>
    <w:pPr>
      <w:spacing w:after="120"/>
      <w:ind w:left="566"/>
      <w:contextualSpacing/>
    </w:pPr>
  </w:style>
  <w:style w:type="paragraph" w:styleId="39">
    <w:name w:val="List Continue 3"/>
    <w:basedOn w:val="a"/>
    <w:rsid w:val="003061BC"/>
    <w:pPr>
      <w:spacing w:after="120"/>
      <w:ind w:left="849"/>
      <w:contextualSpacing/>
    </w:pPr>
  </w:style>
  <w:style w:type="paragraph" w:styleId="45">
    <w:name w:val="List Continue 4"/>
    <w:basedOn w:val="a"/>
    <w:rsid w:val="003061BC"/>
    <w:pPr>
      <w:spacing w:after="120"/>
      <w:ind w:left="1132"/>
      <w:contextualSpacing/>
    </w:pPr>
  </w:style>
  <w:style w:type="paragraph" w:styleId="55">
    <w:name w:val="List Continue 5"/>
    <w:basedOn w:val="a"/>
    <w:rsid w:val="003061BC"/>
    <w:pPr>
      <w:spacing w:after="120"/>
      <w:ind w:left="1415"/>
      <w:contextualSpacing/>
    </w:pPr>
  </w:style>
  <w:style w:type="paragraph" w:styleId="3">
    <w:name w:val="List Number 3"/>
    <w:basedOn w:val="a"/>
    <w:rsid w:val="003061BC"/>
    <w:pPr>
      <w:numPr>
        <w:numId w:val="1"/>
      </w:numPr>
      <w:contextualSpacing/>
    </w:pPr>
  </w:style>
  <w:style w:type="paragraph" w:styleId="4">
    <w:name w:val="List Number 4"/>
    <w:basedOn w:val="a"/>
    <w:rsid w:val="003061BC"/>
    <w:pPr>
      <w:numPr>
        <w:numId w:val="2"/>
      </w:numPr>
      <w:contextualSpacing/>
    </w:pPr>
  </w:style>
  <w:style w:type="paragraph" w:styleId="5">
    <w:name w:val="List Number 5"/>
    <w:basedOn w:val="a"/>
    <w:rsid w:val="003061BC"/>
    <w:pPr>
      <w:numPr>
        <w:numId w:val="3"/>
      </w:numPr>
      <w:contextualSpacing/>
    </w:pPr>
  </w:style>
  <w:style w:type="paragraph" w:styleId="afff0">
    <w:name w:val="List Paragraph"/>
    <w:basedOn w:val="a"/>
    <w:uiPriority w:val="34"/>
    <w:qFormat/>
    <w:rsid w:val="003061BC"/>
    <w:pPr>
      <w:ind w:left="720"/>
      <w:contextualSpacing/>
    </w:pPr>
  </w:style>
  <w:style w:type="paragraph" w:styleId="afff1">
    <w:name w:val="macro"/>
    <w:link w:val="afff2"/>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巨集文字 字元"/>
    <w:basedOn w:val="a0"/>
    <w:link w:val="afff1"/>
    <w:rsid w:val="003061BC"/>
    <w:rPr>
      <w:rFonts w:ascii="Consolas" w:hAnsi="Consolas"/>
      <w:lang w:eastAsia="en-US"/>
    </w:rPr>
  </w:style>
  <w:style w:type="paragraph" w:styleId="afff3">
    <w:name w:val="Message Header"/>
    <w:basedOn w:val="a"/>
    <w:link w:val="afff4"/>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訊息欄位名稱 字元"/>
    <w:basedOn w:val="a0"/>
    <w:link w:val="afff3"/>
    <w:rsid w:val="003061BC"/>
    <w:rPr>
      <w:rFonts w:asciiTheme="majorHAnsi" w:eastAsiaTheme="majorEastAsia" w:hAnsiTheme="majorHAnsi" w:cstheme="majorBidi"/>
      <w:sz w:val="24"/>
      <w:szCs w:val="24"/>
      <w:shd w:val="pct20" w:color="auto" w:fill="auto"/>
    </w:rPr>
  </w:style>
  <w:style w:type="paragraph" w:styleId="afff5">
    <w:name w:val="No Spacing"/>
    <w:uiPriority w:val="1"/>
    <w:qFormat/>
    <w:rsid w:val="003061BC"/>
    <w:rPr>
      <w:lang w:eastAsia="en-US"/>
    </w:rPr>
  </w:style>
  <w:style w:type="paragraph" w:styleId="Web">
    <w:name w:val="Normal (Web)"/>
    <w:basedOn w:val="a"/>
    <w:rsid w:val="003061BC"/>
    <w:rPr>
      <w:sz w:val="24"/>
      <w:szCs w:val="24"/>
    </w:rPr>
  </w:style>
  <w:style w:type="paragraph" w:styleId="afff6">
    <w:name w:val="Normal Indent"/>
    <w:basedOn w:val="a"/>
    <w:rsid w:val="003061BC"/>
    <w:pPr>
      <w:ind w:left="720"/>
    </w:pPr>
  </w:style>
  <w:style w:type="paragraph" w:styleId="afff7">
    <w:name w:val="Note Heading"/>
    <w:basedOn w:val="a"/>
    <w:next w:val="a"/>
    <w:link w:val="afff8"/>
    <w:rsid w:val="003061BC"/>
    <w:pPr>
      <w:spacing w:after="0"/>
    </w:pPr>
  </w:style>
  <w:style w:type="character" w:customStyle="1" w:styleId="afff8">
    <w:name w:val="註釋標題 字元"/>
    <w:basedOn w:val="a0"/>
    <w:link w:val="afff7"/>
    <w:rsid w:val="003061BC"/>
  </w:style>
  <w:style w:type="paragraph" w:styleId="afff9">
    <w:name w:val="Quote"/>
    <w:basedOn w:val="a"/>
    <w:next w:val="a"/>
    <w:link w:val="afffa"/>
    <w:uiPriority w:val="29"/>
    <w:qFormat/>
    <w:rsid w:val="003061BC"/>
    <w:pPr>
      <w:spacing w:before="200" w:after="160"/>
      <w:ind w:left="864" w:right="864"/>
      <w:jc w:val="center"/>
    </w:pPr>
    <w:rPr>
      <w:i/>
      <w:iCs/>
      <w:color w:val="404040" w:themeColor="text1" w:themeTint="BF"/>
    </w:rPr>
  </w:style>
  <w:style w:type="character" w:customStyle="1" w:styleId="afffa">
    <w:name w:val="引文 字元"/>
    <w:basedOn w:val="a0"/>
    <w:link w:val="afff9"/>
    <w:uiPriority w:val="29"/>
    <w:rsid w:val="003061BC"/>
    <w:rPr>
      <w:i/>
      <w:iCs/>
      <w:color w:val="404040" w:themeColor="text1" w:themeTint="BF"/>
    </w:rPr>
  </w:style>
  <w:style w:type="paragraph" w:styleId="afffb">
    <w:name w:val="Salutation"/>
    <w:basedOn w:val="a"/>
    <w:next w:val="a"/>
    <w:link w:val="afffc"/>
    <w:rsid w:val="003061BC"/>
  </w:style>
  <w:style w:type="character" w:customStyle="1" w:styleId="afffc">
    <w:name w:val="問候 字元"/>
    <w:basedOn w:val="a0"/>
    <w:link w:val="afffb"/>
    <w:rsid w:val="003061BC"/>
  </w:style>
  <w:style w:type="paragraph" w:styleId="afffd">
    <w:name w:val="Signature"/>
    <w:basedOn w:val="a"/>
    <w:link w:val="afffe"/>
    <w:rsid w:val="003061BC"/>
    <w:pPr>
      <w:spacing w:after="0"/>
      <w:ind w:left="4252"/>
    </w:pPr>
  </w:style>
  <w:style w:type="character" w:customStyle="1" w:styleId="afffe">
    <w:name w:val="簽名 字元"/>
    <w:basedOn w:val="a0"/>
    <w:link w:val="afffd"/>
    <w:rsid w:val="003061BC"/>
  </w:style>
  <w:style w:type="paragraph" w:styleId="affff">
    <w:name w:val="Subtitle"/>
    <w:basedOn w:val="a"/>
    <w:next w:val="a"/>
    <w:link w:val="affff0"/>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標題 字元"/>
    <w:basedOn w:val="a0"/>
    <w:link w:val="affff"/>
    <w:rsid w:val="003061BC"/>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
    <w:next w:val="a"/>
    <w:rsid w:val="003061BC"/>
    <w:pPr>
      <w:spacing w:after="0"/>
      <w:ind w:left="200" w:hanging="200"/>
    </w:pPr>
  </w:style>
  <w:style w:type="paragraph" w:styleId="affff2">
    <w:name w:val="table of figures"/>
    <w:basedOn w:val="a"/>
    <w:next w:val="a"/>
    <w:rsid w:val="003061BC"/>
    <w:pPr>
      <w:spacing w:after="0"/>
    </w:pPr>
  </w:style>
  <w:style w:type="paragraph" w:styleId="affff3">
    <w:name w:val="Title"/>
    <w:basedOn w:val="a"/>
    <w:next w:val="a"/>
    <w:link w:val="affff4"/>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affff4">
    <w:name w:val="標題 字元"/>
    <w:basedOn w:val="a0"/>
    <w:link w:val="affff3"/>
    <w:rsid w:val="003061BC"/>
    <w:rPr>
      <w:rFonts w:asciiTheme="majorHAnsi" w:eastAsiaTheme="majorEastAsia" w:hAnsiTheme="majorHAnsi" w:cstheme="majorBidi"/>
      <w:spacing w:val="-10"/>
      <w:kern w:val="28"/>
      <w:sz w:val="56"/>
      <w:szCs w:val="56"/>
    </w:rPr>
  </w:style>
  <w:style w:type="paragraph" w:styleId="affff5">
    <w:name w:val="toa heading"/>
    <w:basedOn w:val="a"/>
    <w:next w:val="a"/>
    <w:rsid w:val="003061BC"/>
    <w:pPr>
      <w:spacing w:before="120"/>
    </w:pPr>
    <w:rPr>
      <w:rFonts w:asciiTheme="majorHAnsi" w:eastAsiaTheme="majorEastAsia" w:hAnsiTheme="majorHAnsi" w:cstheme="majorBidi"/>
      <w:b/>
      <w:bCs/>
      <w:sz w:val="24"/>
      <w:szCs w:val="24"/>
    </w:rPr>
  </w:style>
  <w:style w:type="paragraph" w:styleId="affff6">
    <w:name w:val="TOC Heading"/>
    <w:basedOn w:val="1"/>
    <w:next w:val="a"/>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84676-4D3D-4EE5-B815-5809E8A83F6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3424</Words>
  <Characters>19523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22902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Carlson</cp:lastModifiedBy>
  <cp:revision>12</cp:revision>
  <cp:lastPrinted>2019-02-25T14:05:00Z</cp:lastPrinted>
  <dcterms:created xsi:type="dcterms:W3CDTF">2025-01-22T07:54:00Z</dcterms:created>
  <dcterms:modified xsi:type="dcterms:W3CDTF">2025-01-22T10:06:00Z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56349497</vt:i4>
  </property>
  <property fmtid="{D5CDD505-2E9C-101B-9397-08002B2CF9AE}" pid="9" name="_NewReviewCycle">
    <vt:lpwstr/>
  </property>
  <property fmtid="{D5CDD505-2E9C-101B-9397-08002B2CF9AE}" pid="10" name="_EmailSubject">
    <vt:lpwstr>Draft SA2 CRs and LS for eCall over IMS alignment</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ReviewingToolsShownOnce">
    <vt:lpwstr/>
  </property>
</Properties>
</file>